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CF" w:rsidRDefault="00FA43CF" w:rsidP="00550D52">
      <w:pPr>
        <w:spacing w:before="120" w:after="240"/>
        <w:jc w:val="both"/>
        <w:rPr>
          <w:rFonts w:ascii="Garamond" w:eastAsia="Times New Roman" w:hAnsi="Garamond" w:cs="Arial"/>
          <w:szCs w:val="24"/>
        </w:rPr>
      </w:pPr>
    </w:p>
    <w:p w:rsidR="00550D52" w:rsidRPr="007A73E2" w:rsidRDefault="00550D52" w:rsidP="00550D52">
      <w:pPr>
        <w:spacing w:before="120" w:after="240"/>
        <w:jc w:val="both"/>
        <w:rPr>
          <w:rFonts w:ascii="Garamond" w:eastAsia="Times New Roman" w:hAnsi="Garamond" w:cs="Arial"/>
          <w:szCs w:val="24"/>
        </w:rPr>
      </w:pPr>
      <w:r>
        <w:rPr>
          <w:rFonts w:ascii="Garamond" w:eastAsia="Times New Roman" w:hAnsi="Garamond" w:cs="Arial"/>
          <w:noProof/>
          <w:szCs w:val="24"/>
          <w:lang w:eastAsia="fr-FR"/>
        </w:rPr>
        <mc:AlternateContent>
          <mc:Choice Requires="wpg">
            <w:drawing>
              <wp:anchor distT="0" distB="0" distL="114300" distR="114300" simplePos="0" relativeHeight="251657216" behindDoc="0" locked="0" layoutInCell="1" allowOverlap="1" wp14:anchorId="52BF3010" wp14:editId="0BA3B6C6">
                <wp:simplePos x="0" y="0"/>
                <wp:positionH relativeFrom="column">
                  <wp:posOffset>-277495</wp:posOffset>
                </wp:positionH>
                <wp:positionV relativeFrom="paragraph">
                  <wp:posOffset>-108585</wp:posOffset>
                </wp:positionV>
                <wp:extent cx="6127115" cy="756920"/>
                <wp:effectExtent l="0" t="0" r="6985" b="5080"/>
                <wp:wrapTopAndBottom/>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115" cy="756920"/>
                          <a:chOff x="0" y="0"/>
                          <a:chExt cx="6127063" cy="757147"/>
                        </a:xfrm>
                      </wpg:grpSpPr>
                      <pic:pic xmlns:pic="http://schemas.openxmlformats.org/drawingml/2006/picture">
                        <pic:nvPicPr>
                          <pic:cNvPr id="1" name="Image 30"/>
                          <pic:cNvPicPr>
                            <a:picLocks noChangeAspect="1"/>
                          </pic:cNvPicPr>
                        </pic:nvPicPr>
                        <pic:blipFill>
                          <a:blip r:embed="rId6" cstate="print">
                            <a:clrChange>
                              <a:clrFrom>
                                <a:srgbClr val="FFFDFF"/>
                              </a:clrFrom>
                              <a:clrTo>
                                <a:srgbClr val="FFFDFF">
                                  <a:alpha val="0"/>
                                </a:srgbClr>
                              </a:clrTo>
                            </a:clrChange>
                            <a:extLst>
                              <a:ext uri="{28A0092B-C50C-407E-A947-70E740481C1C}">
                                <a14:useLocalDpi xmlns:a14="http://schemas.microsoft.com/office/drawing/2010/main" val="0"/>
                              </a:ext>
                            </a:extLst>
                          </a:blip>
                          <a:srcRect/>
                          <a:stretch>
                            <a:fillRect/>
                          </a:stretch>
                        </pic:blipFill>
                        <pic:spPr bwMode="auto">
                          <a:xfrm>
                            <a:off x="0" y="0"/>
                            <a:ext cx="681432" cy="757147"/>
                          </a:xfrm>
                          <a:prstGeom prst="rect">
                            <a:avLst/>
                          </a:prstGeom>
                          <a:noFill/>
                          <a:ln>
                            <a:noFill/>
                          </a:ln>
                        </pic:spPr>
                      </pic:pic>
                      <pic:pic xmlns:pic="http://schemas.openxmlformats.org/drawingml/2006/picture">
                        <pic:nvPicPr>
                          <pic:cNvPr id="2" name="Image 291"/>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16510" y="116484"/>
                            <a:ext cx="710553" cy="60571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e 16" o:spid="_x0000_s1026" style="position:absolute;margin-left:-21.85pt;margin-top:-8.55pt;width:482.45pt;height:59.6pt;z-index:251657216" coordsize="61270,75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width:6814;height:7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2KHK/AAAA2gAAAA8AAABkcnMvZG93bnJldi54bWxET02LwjAQvS/4H8II3ta0CstajUUEYfHk&#10;utXz0IxtsZm0TVarv94Igqfh8T5nkfamFhfqXGVZQTyOQBDnVldcKMj+Np/fIJxH1lhbJgU3cpAu&#10;Bx8LTLS98i9d9r4QIYRdggpK75tESpeXZNCNbUMcuJPtDPoAu0LqDq8h3NRyEkVf0mDFoaHEhtYl&#10;5ef9v1FwzGbNrl3n2Ya29zYmc7i304NSo2G/moPw1Pu3+OX+0WE+PF95Xr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ihyvwAAANoAAAAPAAAAAAAAAAAAAAAAAJ8CAABk&#10;cnMvZG93bnJldi54bWxQSwUGAAAAAAQABAD3AAAAiwMAAAAA&#10;">
                  <v:imagedata r:id="rId8" o:title="" chromakey="#fffdff"/>
                  <v:path arrowok="t"/>
                </v:shape>
                <v:shape id="Image 291" o:spid="_x0000_s1028" type="#_x0000_t75" style="position:absolute;left:54165;top:1164;width:7105;height:6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goPEAAAA2gAAAA8AAABkcnMvZG93bnJldi54bWxEj09rwkAUxO+FfoflFbzVTYJISV1FAhWr&#10;p1gtPT6yL39s9m3IbpP47buFgsdhZn7DrDaTacVAvWssK4jnEQjiwuqGKwXnj7fnFxDOI2tsLZOC&#10;GznYrB8fVphqO3JOw8lXIkDYpaig9r5LpXRFTQbd3HbEwSttb9AH2VdS9zgGuGllEkVLabDhsFBj&#10;R1lNxffpxyh4X8TX8nO0I+2Kr+xYHi75ebgoNXuatq8gPE3+Hv5v77WCBP6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ygoPEAAAA2gAAAA8AAAAAAAAAAAAAAAAA&#10;nwIAAGRycy9kb3ducmV2LnhtbFBLBQYAAAAABAAEAPcAAACQAwAAAAA=&#10;">
                  <v:imagedata r:id="rId9" o:title="" chromakey="white"/>
                  <v:path arrowok="t"/>
                </v:shape>
                <w10:wrap type="topAndBottom"/>
              </v:group>
            </w:pict>
          </mc:Fallback>
        </mc:AlternateContent>
      </w:r>
    </w:p>
    <w:p w:rsidR="00550D52" w:rsidRDefault="00550D52" w:rsidP="00550D52">
      <w:pPr>
        <w:spacing w:before="120" w:after="240" w:line="240" w:lineRule="auto"/>
        <w:jc w:val="both"/>
        <w:rPr>
          <w:rFonts w:ascii="Garamond" w:eastAsia="Times New Roman" w:hAnsi="Garamond" w:cs="Arial"/>
          <w:szCs w:val="24"/>
        </w:rPr>
      </w:pPr>
      <w:r>
        <w:rPr>
          <w:rFonts w:ascii="Garamond" w:eastAsia="Times New Roman" w:hAnsi="Garamond" w:cs="Arial"/>
          <w:szCs w:val="24"/>
        </w:rPr>
        <w:tab/>
      </w:r>
      <w:r>
        <w:rPr>
          <w:rFonts w:ascii="Garamond" w:eastAsia="Times New Roman" w:hAnsi="Garamond" w:cs="Arial"/>
          <w:noProof/>
          <w:szCs w:val="24"/>
          <w:lang w:eastAsia="fr-FR"/>
        </w:rPr>
        <w:drawing>
          <wp:inline distT="0" distB="0" distL="0" distR="0" wp14:anchorId="62B2D317" wp14:editId="01590ABA">
            <wp:extent cx="4680000" cy="2807999"/>
            <wp:effectExtent l="228600" t="266700" r="254000" b="2971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arco juin\TICAD 5 en 2014\Rapport TICAD 5\Photos\129.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80000" cy="280799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Garamond" w:eastAsia="Times New Roman" w:hAnsi="Garamond" w:cs="Arial"/>
          <w:szCs w:val="24"/>
        </w:rPr>
        <w:tab/>
      </w:r>
    </w:p>
    <w:p w:rsidR="00550D52" w:rsidRDefault="00550D52" w:rsidP="00550D52">
      <w:pPr>
        <w:spacing w:before="120" w:after="240" w:line="240" w:lineRule="auto"/>
        <w:jc w:val="both"/>
        <w:rPr>
          <w:rFonts w:ascii="Garamond" w:eastAsia="Times New Roman" w:hAnsi="Garamond" w:cs="Arial"/>
          <w:szCs w:val="24"/>
        </w:rPr>
      </w:pPr>
      <w:r>
        <w:rPr>
          <w:rFonts w:ascii="Garamond" w:eastAsia="Times New Roman" w:hAnsi="Garamond" w:cs="Arial"/>
          <w:szCs w:val="24"/>
        </w:rPr>
        <w:tab/>
      </w:r>
      <w:r>
        <w:rPr>
          <w:rFonts w:ascii="Garamond" w:eastAsia="Times New Roman" w:hAnsi="Garamond" w:cs="Arial"/>
          <w:szCs w:val="24"/>
        </w:rPr>
        <w:tab/>
      </w:r>
    </w:p>
    <w:p w:rsidR="00550D52" w:rsidRDefault="00FA43CF" w:rsidP="00550D52">
      <w:pPr>
        <w:rPr>
          <w:rFonts w:ascii="Garamond" w:eastAsia="Times New Roman" w:hAnsi="Garamond" w:cs="Arial"/>
          <w:szCs w:val="24"/>
        </w:rPr>
      </w:pPr>
      <w:r>
        <w:rPr>
          <w:rFonts w:ascii="Garamond" w:eastAsia="Times New Roman" w:hAnsi="Garamond" w:cs="Arial"/>
          <w:noProof/>
          <w:szCs w:val="24"/>
          <w:lang w:eastAsia="fr-FR"/>
        </w:rPr>
        <mc:AlternateContent>
          <mc:Choice Requires="wps">
            <w:drawing>
              <wp:anchor distT="0" distB="0" distL="114300" distR="114300" simplePos="0" relativeHeight="251660288" behindDoc="0" locked="0" layoutInCell="1" allowOverlap="1" wp14:anchorId="7DC90463" wp14:editId="23BA582E">
                <wp:simplePos x="0" y="0"/>
                <wp:positionH relativeFrom="column">
                  <wp:posOffset>829945</wp:posOffset>
                </wp:positionH>
                <wp:positionV relativeFrom="paragraph">
                  <wp:posOffset>150495</wp:posOffset>
                </wp:positionV>
                <wp:extent cx="4612005" cy="1358900"/>
                <wp:effectExtent l="152400" t="133350" r="169545" b="165100"/>
                <wp:wrapNone/>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1358900"/>
                        </a:xfrm>
                        <a:prstGeom prst="bracketPair">
                          <a:avLst>
                            <a:gd name="adj" fmla="val 8051"/>
                          </a:avLst>
                        </a:prstGeom>
                        <a:solidFill>
                          <a:schemeClr val="accent3">
                            <a:lumMod val="75000"/>
                          </a:schemeClr>
                        </a:solidFill>
                        <a:ln w="38100">
                          <a:solidFill>
                            <a:schemeClr val="accent3"/>
                          </a:solidFill>
                          <a:round/>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wps:spPr>
                      <wps:txbx>
                        <w:txbxContent>
                          <w:p w:rsidR="00FA43CF" w:rsidRPr="00FA43CF" w:rsidRDefault="00FA43CF" w:rsidP="00550D52">
                            <w:pPr>
                              <w:shd w:val="clear" w:color="auto" w:fill="D6E3BC" w:themeFill="accent3" w:themeFillTint="66"/>
                              <w:spacing w:after="0" w:line="240" w:lineRule="auto"/>
                              <w:jc w:val="center"/>
                              <w:rPr>
                                <w:rFonts w:ascii="Algerian" w:hAnsi="Algerian"/>
                                <w:b/>
                                <w:color w:val="000000" w:themeColor="text1"/>
                                <w:sz w:val="16"/>
                                <w:szCs w:val="16"/>
                              </w:rPr>
                            </w:pPr>
                          </w:p>
                          <w:p w:rsidR="00550D52"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RAPPORT D’ACTIVITES</w:t>
                            </w:r>
                          </w:p>
                          <w:p w:rsidR="00550D52"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 xml:space="preserve">DU PREMIER TRIMESTRE 2015 </w:t>
                            </w:r>
                          </w:p>
                          <w:p w:rsidR="00FA43CF"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 xml:space="preserve">DES PROJETS TICAD V </w:t>
                            </w:r>
                            <w:r w:rsidR="00CA6FDC">
                              <w:rPr>
                                <w:rFonts w:ascii="Algerian" w:hAnsi="Algerian"/>
                                <w:b/>
                                <w:color w:val="000000" w:themeColor="text1"/>
                                <w:sz w:val="32"/>
                                <w:szCs w:val="32"/>
                              </w:rPr>
                              <w:t>CC</w:t>
                            </w:r>
                            <w:r w:rsidR="00FA43CF">
                              <w:rPr>
                                <w:rFonts w:ascii="Algerian" w:hAnsi="Algerian"/>
                                <w:b/>
                                <w:color w:val="000000" w:themeColor="text1"/>
                                <w:sz w:val="32"/>
                                <w:szCs w:val="32"/>
                              </w:rPr>
                              <w:t xml:space="preserve"> (ACA)</w:t>
                            </w:r>
                          </w:p>
                        </w:txbxContent>
                      </wps:txbx>
                      <wps:bodyPr rot="0" vert="horz" wrap="square" lIns="45720" tIns="45720" rIns="45720" bIns="45720" anchor="t" anchorCtr="0" upright="1">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6" type="#_x0000_t185" style="position:absolute;margin-left:65.35pt;margin-top:11.85pt;width:363.15pt;height:1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" adj="1739" filled="t" fillcolor="#76923c [2406]" strokecolor="#9bbb59 [3206]" strokeweight="3pt">
                <v:shadow on="t" color="black" offset="0,1pt"/>
                <v:textbox inset="3.6pt,,3.6pt">
                  <w:txbxContent>
                    <w:p w:rsidR="00FA43CF" w:rsidRPr="00FA43CF" w:rsidRDefault="00FA43CF" w:rsidP="00550D52">
                      <w:pPr>
                        <w:shd w:val="clear" w:color="auto" w:fill="D6E3BC" w:themeFill="accent3" w:themeFillTint="66"/>
                        <w:spacing w:after="0" w:line="240" w:lineRule="auto"/>
                        <w:jc w:val="center"/>
                        <w:rPr>
                          <w:rFonts w:ascii="Algerian" w:hAnsi="Algerian"/>
                          <w:b/>
                          <w:color w:val="000000" w:themeColor="text1"/>
                          <w:sz w:val="16"/>
                          <w:szCs w:val="16"/>
                        </w:rPr>
                      </w:pPr>
                    </w:p>
                    <w:p w:rsidR="00550D52"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RAPPORT D’ACTIVITES</w:t>
                      </w:r>
                    </w:p>
                    <w:p w:rsidR="00550D52"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 xml:space="preserve">DU PREMIER TRIMESTRE 2015 </w:t>
                      </w:r>
                    </w:p>
                    <w:p w:rsidR="00FA43CF" w:rsidRPr="00522A27" w:rsidRDefault="00550D52" w:rsidP="00550D52">
                      <w:pPr>
                        <w:shd w:val="clear" w:color="auto" w:fill="D6E3BC" w:themeFill="accent3" w:themeFillTint="66"/>
                        <w:spacing w:after="0" w:line="240" w:lineRule="auto"/>
                        <w:jc w:val="center"/>
                        <w:rPr>
                          <w:rFonts w:ascii="Algerian" w:hAnsi="Algerian"/>
                          <w:b/>
                          <w:color w:val="000000" w:themeColor="text1"/>
                          <w:sz w:val="32"/>
                          <w:szCs w:val="32"/>
                        </w:rPr>
                      </w:pPr>
                      <w:r w:rsidRPr="00522A27">
                        <w:rPr>
                          <w:rFonts w:ascii="Algerian" w:hAnsi="Algerian"/>
                          <w:b/>
                          <w:color w:val="000000" w:themeColor="text1"/>
                          <w:sz w:val="32"/>
                          <w:szCs w:val="32"/>
                        </w:rPr>
                        <w:t xml:space="preserve">DES PROJETS TICAD V </w:t>
                      </w:r>
                      <w:r w:rsidR="00CA6FDC">
                        <w:rPr>
                          <w:rFonts w:ascii="Algerian" w:hAnsi="Algerian"/>
                          <w:b/>
                          <w:color w:val="000000" w:themeColor="text1"/>
                          <w:sz w:val="32"/>
                          <w:szCs w:val="32"/>
                        </w:rPr>
                        <w:t>CC</w:t>
                      </w:r>
                      <w:r w:rsidR="00FA43CF">
                        <w:rPr>
                          <w:rFonts w:ascii="Algerian" w:hAnsi="Algerian"/>
                          <w:b/>
                          <w:color w:val="000000" w:themeColor="text1"/>
                          <w:sz w:val="32"/>
                          <w:szCs w:val="32"/>
                        </w:rPr>
                        <w:t xml:space="preserve"> (ACA)</w:t>
                      </w:r>
                    </w:p>
                  </w:txbxContent>
                </v:textbox>
              </v:shape>
            </w:pict>
          </mc:Fallback>
        </mc:AlternateContent>
      </w:r>
    </w:p>
    <w:p w:rsidR="00550D52" w:rsidRDefault="00550D52" w:rsidP="00550D52">
      <w:pPr>
        <w:rPr>
          <w:rFonts w:ascii="Garamond" w:eastAsia="Times New Roman" w:hAnsi="Garamond" w:cs="Arial"/>
          <w:szCs w:val="24"/>
        </w:rPr>
      </w:pPr>
    </w:p>
    <w:p w:rsidR="00550D52" w:rsidRDefault="00550D52" w:rsidP="00550D52">
      <w:pPr>
        <w:rPr>
          <w:rFonts w:ascii="Garamond" w:eastAsia="Times New Roman" w:hAnsi="Garamond" w:cs="Arial"/>
          <w:szCs w:val="24"/>
        </w:rPr>
      </w:pPr>
    </w:p>
    <w:p w:rsidR="00550D52" w:rsidRDefault="00550D52" w:rsidP="00550D52">
      <w:pPr>
        <w:rPr>
          <w:rFonts w:ascii="Garamond" w:eastAsia="Times New Roman" w:hAnsi="Garamond" w:cs="Arial"/>
          <w:szCs w:val="24"/>
        </w:rPr>
      </w:pPr>
      <w:r>
        <w:rPr>
          <w:rFonts w:ascii="Garamond" w:eastAsia="Times New Roman" w:hAnsi="Garamond" w:cs="Arial"/>
          <w:szCs w:val="24"/>
        </w:rPr>
        <w:tab/>
      </w:r>
    </w:p>
    <w:p w:rsidR="00550D52" w:rsidRDefault="00550D52" w:rsidP="00550D52">
      <w:pPr>
        <w:ind w:left="708"/>
        <w:rPr>
          <w:rFonts w:ascii="Garamond" w:eastAsia="Times New Roman" w:hAnsi="Garamond" w:cs="Arial"/>
          <w:szCs w:val="24"/>
        </w:rPr>
      </w:pPr>
    </w:p>
    <w:p w:rsidR="00550D52" w:rsidRDefault="00550D52" w:rsidP="00550D52">
      <w:pPr>
        <w:rPr>
          <w:rFonts w:ascii="Garamond" w:eastAsia="Times New Roman" w:hAnsi="Garamond" w:cs="Arial"/>
          <w:szCs w:val="24"/>
        </w:rPr>
      </w:pPr>
    </w:p>
    <w:p w:rsidR="00FA43CF" w:rsidRDefault="00FA43CF" w:rsidP="00550D52">
      <w:pPr>
        <w:rPr>
          <w:rFonts w:ascii="Garamond" w:eastAsia="Times New Roman" w:hAnsi="Garamond" w:cs="Arial"/>
          <w:szCs w:val="24"/>
        </w:rPr>
      </w:pPr>
      <w:bookmarkStart w:id="0" w:name="_GoBack"/>
      <w:bookmarkEnd w:id="0"/>
    </w:p>
    <w:p w:rsidR="00FA43CF" w:rsidRDefault="00FA43CF" w:rsidP="00550D52">
      <w:pPr>
        <w:rPr>
          <w:rFonts w:ascii="Garamond" w:eastAsia="Times New Roman" w:hAnsi="Garamond" w:cs="Arial"/>
          <w:szCs w:val="24"/>
        </w:rPr>
      </w:pPr>
    </w:p>
    <w:p w:rsidR="00550D52" w:rsidRPr="00FA43CF" w:rsidRDefault="00FA43CF" w:rsidP="00FA43CF">
      <w:pPr>
        <w:spacing w:before="120" w:after="240"/>
        <w:ind w:left="7080" w:firstLine="708"/>
        <w:jc w:val="right"/>
        <w:rPr>
          <w:rFonts w:ascii="Garamond" w:hAnsi="Garamond"/>
          <w:color w:val="548DD4" w:themeColor="text2" w:themeTint="99"/>
          <w:szCs w:val="24"/>
        </w:rPr>
      </w:pPr>
      <w:r>
        <w:rPr>
          <w:rFonts w:ascii="Garamond" w:eastAsia="Times New Roman" w:hAnsi="Garamond" w:cs="Arial"/>
          <w:noProof/>
          <w:szCs w:val="24"/>
          <w:lang w:eastAsia="fr-FR"/>
        </w:rPr>
        <mc:AlternateContent>
          <mc:Choice Requires="wps">
            <w:drawing>
              <wp:anchor distT="0" distB="0" distL="114300" distR="114300" simplePos="0" relativeHeight="251661312" behindDoc="0" locked="0" layoutInCell="1" allowOverlap="1" wp14:anchorId="3E00DE76" wp14:editId="42632D22">
                <wp:simplePos x="0" y="0"/>
                <wp:positionH relativeFrom="column">
                  <wp:posOffset>2577465</wp:posOffset>
                </wp:positionH>
                <wp:positionV relativeFrom="paragraph">
                  <wp:posOffset>982345</wp:posOffset>
                </wp:positionV>
                <wp:extent cx="1070610" cy="292100"/>
                <wp:effectExtent l="19050" t="19050" r="15240" b="1270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292100"/>
                        </a:xfrm>
                        <a:prstGeom prst="rect">
                          <a:avLst/>
                        </a:prstGeom>
                        <a:ln w="38100"/>
                      </wps:spPr>
                      <wps:style>
                        <a:lnRef idx="2">
                          <a:schemeClr val="accent3"/>
                        </a:lnRef>
                        <a:fillRef idx="1">
                          <a:schemeClr val="lt1"/>
                        </a:fillRef>
                        <a:effectRef idx="0">
                          <a:schemeClr val="accent3"/>
                        </a:effectRef>
                        <a:fontRef idx="minor">
                          <a:schemeClr val="dk1"/>
                        </a:fontRef>
                      </wps:style>
                      <wps:txbx>
                        <w:txbxContent>
                          <w:p w:rsidR="00550D52" w:rsidRPr="002020EF" w:rsidRDefault="00FA43CF" w:rsidP="00550D52">
                            <w:pPr>
                              <w:jc w:val="center"/>
                              <w:rPr>
                                <w:rFonts w:ascii="Garamond" w:hAnsi="Garamond"/>
                                <w:b/>
                              </w:rPr>
                            </w:pPr>
                            <w:r>
                              <w:rPr>
                                <w:rFonts w:ascii="Garamond" w:hAnsi="Garamond"/>
                                <w:b/>
                              </w:rPr>
                              <w:t xml:space="preserve">Avril </w:t>
                            </w:r>
                            <w:r w:rsidR="00550D52">
                              <w:rPr>
                                <w:rFonts w:ascii="Garamond" w:hAnsi="Garamond"/>
                                <w:b/>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5" o:spid="_x0000_s1027" type="#_x0000_t202" style="position:absolute;left:0;text-align:left;margin-left:202.95pt;margin-top:77.35pt;width:84.3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" fillcolor="white [3201]" strokecolor="#9bbb59 [3206]" strokeweight="3pt">
                <v:path arrowok="t"/>
                <v:textbox>
                  <w:txbxContent>
                    <w:p w:rsidR="00550D52" w:rsidRPr="002020EF" w:rsidRDefault="00FA43CF" w:rsidP="00550D52">
                      <w:pPr>
                        <w:jc w:val="center"/>
                        <w:rPr>
                          <w:rFonts w:ascii="Garamond" w:hAnsi="Garamond"/>
                          <w:b/>
                        </w:rPr>
                      </w:pPr>
                      <w:r>
                        <w:rPr>
                          <w:rFonts w:ascii="Garamond" w:hAnsi="Garamond"/>
                          <w:b/>
                        </w:rPr>
                        <w:t xml:space="preserve">Avril </w:t>
                      </w:r>
                      <w:r w:rsidR="00550D52">
                        <w:rPr>
                          <w:rFonts w:ascii="Garamond" w:hAnsi="Garamond"/>
                          <w:b/>
                        </w:rPr>
                        <w:t>2015</w:t>
                      </w:r>
                    </w:p>
                  </w:txbxContent>
                </v:textbox>
              </v:shape>
            </w:pict>
          </mc:Fallback>
        </mc:AlternateContent>
      </w:r>
      <w:r>
        <w:rPr>
          <w:rFonts w:ascii="Garamond" w:eastAsia="Times New Roman" w:hAnsi="Garamond" w:cs="Arial"/>
          <w:noProof/>
          <w:szCs w:val="24"/>
          <w:lang w:eastAsia="fr-FR"/>
        </w:rPr>
        <w:drawing>
          <wp:anchor distT="0" distB="0" distL="114300" distR="114300" simplePos="0" relativeHeight="251662336" behindDoc="0" locked="0" layoutInCell="1" allowOverlap="1" wp14:anchorId="71C74A24" wp14:editId="05742A49">
            <wp:simplePos x="0" y="0"/>
            <wp:positionH relativeFrom="column">
              <wp:posOffset>168910</wp:posOffset>
            </wp:positionH>
            <wp:positionV relativeFrom="paragraph">
              <wp:posOffset>635</wp:posOffset>
            </wp:positionV>
            <wp:extent cx="395605" cy="541020"/>
            <wp:effectExtent l="0" t="0" r="4445" b="0"/>
            <wp:wrapNone/>
            <wp:docPr id="67"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300"/>
                    <pic:cNvPicPr>
                      <a:picLocks noChangeAspect="1"/>
                    </pic:cNvPicPr>
                  </pic:nvPicPr>
                  <pic:blipFill>
                    <a:blip r:embed="rId11" cstate="print">
                      <a:extLst>
                        <a:ext uri="{28A0092B-C50C-407E-A947-70E740481C1C}">
                          <a14:useLocalDpi xmlns:a14="http://schemas.microsoft.com/office/drawing/2010/main" val="0"/>
                        </a:ext>
                      </a:extLst>
                    </a:blip>
                    <a:srcRect b="18918"/>
                    <a:stretch>
                      <a:fillRect/>
                    </a:stretch>
                  </pic:blipFill>
                  <pic:spPr bwMode="auto">
                    <a:xfrm>
                      <a:off x="0" y="0"/>
                      <a:ext cx="395605" cy="541020"/>
                    </a:xfrm>
                    <a:prstGeom prst="rect">
                      <a:avLst/>
                    </a:prstGeom>
                    <a:noFill/>
                    <a:ln>
                      <a:noFill/>
                    </a:ln>
                  </pic:spPr>
                </pic:pic>
              </a:graphicData>
            </a:graphic>
          </wp:anchor>
        </w:drawing>
      </w:r>
      <w:r w:rsidR="00550D52" w:rsidRPr="007A73E2">
        <w:rPr>
          <w:rFonts w:ascii="Garamond" w:hAnsi="Garamond"/>
          <w:noProof/>
          <w:szCs w:val="24"/>
          <w:lang w:eastAsia="fr-FR"/>
        </w:rPr>
        <w:drawing>
          <wp:inline distT="0" distB="0" distL="0" distR="0" wp14:anchorId="5486F8E0" wp14:editId="590698B8">
            <wp:extent cx="390689" cy="792000"/>
            <wp:effectExtent l="0" t="0" r="9525" b="825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689" cy="792000"/>
                    </a:xfrm>
                    <a:prstGeom prst="rect">
                      <a:avLst/>
                    </a:prstGeom>
                    <a:noFill/>
                    <a:ln>
                      <a:noFill/>
                    </a:ln>
                  </pic:spPr>
                </pic:pic>
              </a:graphicData>
            </a:graphic>
          </wp:inline>
        </w:drawing>
      </w:r>
      <w:r w:rsidR="00550D52">
        <w:rPr>
          <w:rFonts w:ascii="Garamond" w:eastAsia="Times New Roman" w:hAnsi="Garamond" w:cs="Arial"/>
          <w:szCs w:val="24"/>
        </w:rPr>
        <w:br w:type="page"/>
      </w:r>
    </w:p>
    <w:sdt>
      <w:sdtPr>
        <w:rPr>
          <w:rFonts w:ascii="Garamond" w:eastAsiaTheme="minorHAnsi" w:hAnsi="Garamond" w:cstheme="minorBidi"/>
          <w:b w:val="0"/>
          <w:bCs w:val="0"/>
          <w:color w:val="auto"/>
          <w:sz w:val="24"/>
          <w:szCs w:val="24"/>
          <w:lang w:eastAsia="en-US"/>
        </w:rPr>
        <w:id w:val="-568807675"/>
        <w:docPartObj>
          <w:docPartGallery w:val="Table of Contents"/>
          <w:docPartUnique/>
        </w:docPartObj>
      </w:sdtPr>
      <w:sdtContent>
        <w:p w:rsidR="00550D52" w:rsidRPr="007A73E2" w:rsidRDefault="00550D52" w:rsidP="00550D52">
          <w:pPr>
            <w:pStyle w:val="En-ttedetabledesmatires"/>
            <w:rPr>
              <w:rFonts w:ascii="Garamond" w:hAnsi="Garamond"/>
              <w:sz w:val="24"/>
              <w:szCs w:val="24"/>
            </w:rPr>
          </w:pPr>
          <w:r w:rsidRPr="007A73E2">
            <w:rPr>
              <w:rFonts w:ascii="Garamond" w:hAnsi="Garamond"/>
              <w:sz w:val="24"/>
              <w:szCs w:val="24"/>
            </w:rPr>
            <w:t>Table des matières</w:t>
          </w:r>
        </w:p>
        <w:p w:rsidR="005C021E" w:rsidRDefault="00550D52">
          <w:pPr>
            <w:pStyle w:val="TM1"/>
            <w:tabs>
              <w:tab w:val="right" w:leader="dot" w:pos="9628"/>
            </w:tabs>
            <w:rPr>
              <w:rFonts w:asciiTheme="minorHAnsi" w:eastAsiaTheme="minorEastAsia" w:hAnsiTheme="minorHAnsi"/>
              <w:noProof/>
              <w:sz w:val="22"/>
              <w:lang w:eastAsia="fr-FR"/>
            </w:rPr>
          </w:pPr>
          <w:r w:rsidRPr="007A73E2">
            <w:rPr>
              <w:rFonts w:ascii="Garamond" w:hAnsi="Garamond"/>
              <w:szCs w:val="24"/>
            </w:rPr>
            <w:fldChar w:fldCharType="begin"/>
          </w:r>
          <w:r w:rsidRPr="007A73E2">
            <w:rPr>
              <w:rFonts w:ascii="Garamond" w:hAnsi="Garamond"/>
              <w:szCs w:val="24"/>
            </w:rPr>
            <w:instrText xml:space="preserve"> TOC \o "1-3" \h \z \u </w:instrText>
          </w:r>
          <w:r w:rsidRPr="007A73E2">
            <w:rPr>
              <w:rFonts w:ascii="Garamond" w:hAnsi="Garamond"/>
              <w:szCs w:val="24"/>
            </w:rPr>
            <w:fldChar w:fldCharType="separate"/>
          </w:r>
          <w:hyperlink w:anchor="_Toc425238491" w:history="1">
            <w:r w:rsidR="005C021E" w:rsidRPr="003A5889">
              <w:rPr>
                <w:rStyle w:val="Lienhypertexte"/>
                <w:rFonts w:ascii="Berlin Sans FB Demi" w:hAnsi="Berlin Sans FB Demi" w:cs="Aharoni"/>
                <w:noProof/>
              </w:rPr>
              <w:t>Liste des sigles et abréviations</w:t>
            </w:r>
            <w:r w:rsidR="005C021E">
              <w:rPr>
                <w:noProof/>
                <w:webHidden/>
              </w:rPr>
              <w:tab/>
            </w:r>
            <w:r w:rsidR="005C021E">
              <w:rPr>
                <w:noProof/>
                <w:webHidden/>
              </w:rPr>
              <w:fldChar w:fldCharType="begin"/>
            </w:r>
            <w:r w:rsidR="005C021E">
              <w:rPr>
                <w:noProof/>
                <w:webHidden/>
              </w:rPr>
              <w:instrText xml:space="preserve"> PAGEREF _Toc425238491 \h </w:instrText>
            </w:r>
            <w:r w:rsidR="005C021E">
              <w:rPr>
                <w:noProof/>
                <w:webHidden/>
              </w:rPr>
            </w:r>
            <w:r w:rsidR="005C021E">
              <w:rPr>
                <w:noProof/>
                <w:webHidden/>
              </w:rPr>
              <w:fldChar w:fldCharType="separate"/>
            </w:r>
            <w:r w:rsidR="00FA43CF">
              <w:rPr>
                <w:noProof/>
                <w:webHidden/>
              </w:rPr>
              <w:t>4</w:t>
            </w:r>
            <w:r w:rsidR="005C021E">
              <w:rPr>
                <w:noProof/>
                <w:webHidden/>
              </w:rPr>
              <w:fldChar w:fldCharType="end"/>
            </w:r>
          </w:hyperlink>
        </w:p>
        <w:p w:rsidR="005C021E" w:rsidRDefault="005C021E">
          <w:pPr>
            <w:pStyle w:val="TM1"/>
            <w:tabs>
              <w:tab w:val="right" w:leader="dot" w:pos="9628"/>
            </w:tabs>
            <w:rPr>
              <w:rFonts w:asciiTheme="minorHAnsi" w:eastAsiaTheme="minorEastAsia" w:hAnsiTheme="minorHAnsi"/>
              <w:noProof/>
              <w:sz w:val="22"/>
              <w:lang w:eastAsia="fr-FR"/>
            </w:rPr>
          </w:pPr>
          <w:hyperlink w:anchor="_Toc425238492" w:history="1">
            <w:r w:rsidRPr="003A5889">
              <w:rPr>
                <w:rStyle w:val="Lienhypertexte"/>
                <w:rFonts w:ascii="Garamond" w:hAnsi="Garamond"/>
                <w:noProof/>
              </w:rPr>
              <w:t>Introduction</w:t>
            </w:r>
            <w:r>
              <w:rPr>
                <w:noProof/>
                <w:webHidden/>
              </w:rPr>
              <w:tab/>
            </w:r>
            <w:r>
              <w:rPr>
                <w:noProof/>
                <w:webHidden/>
              </w:rPr>
              <w:fldChar w:fldCharType="begin"/>
            </w:r>
            <w:r>
              <w:rPr>
                <w:noProof/>
                <w:webHidden/>
              </w:rPr>
              <w:instrText xml:space="preserve"> PAGEREF _Toc425238492 \h </w:instrText>
            </w:r>
            <w:r>
              <w:rPr>
                <w:noProof/>
                <w:webHidden/>
              </w:rPr>
            </w:r>
            <w:r>
              <w:rPr>
                <w:noProof/>
                <w:webHidden/>
              </w:rPr>
              <w:fldChar w:fldCharType="separate"/>
            </w:r>
            <w:r w:rsidR="00FA43CF">
              <w:rPr>
                <w:noProof/>
                <w:webHidden/>
              </w:rPr>
              <w:t>5</w:t>
            </w:r>
            <w:r>
              <w:rPr>
                <w:noProof/>
                <w:webHidden/>
              </w:rPr>
              <w:fldChar w:fldCharType="end"/>
            </w:r>
          </w:hyperlink>
        </w:p>
        <w:p w:rsidR="005C021E" w:rsidRDefault="005C021E">
          <w:pPr>
            <w:pStyle w:val="TM1"/>
            <w:tabs>
              <w:tab w:val="right" w:leader="dot" w:pos="9628"/>
            </w:tabs>
            <w:rPr>
              <w:rFonts w:asciiTheme="minorHAnsi" w:eastAsiaTheme="minorEastAsia" w:hAnsiTheme="minorHAnsi"/>
              <w:noProof/>
              <w:sz w:val="22"/>
              <w:lang w:eastAsia="fr-FR"/>
            </w:rPr>
          </w:pPr>
          <w:hyperlink w:anchor="_Toc425238493" w:history="1">
            <w:r w:rsidRPr="003A5889">
              <w:rPr>
                <w:rStyle w:val="Lienhypertexte"/>
                <w:outline/>
                <w:noProof/>
                <w:color w:val="4F81BD" w:themeColor="accent1"/>
                <w14:textOutline w14:w="9525" w14:cap="flat" w14:cmpd="sng" w14:algn="ctr">
                  <w14:solidFill>
                    <w14:schemeClr w14:val="accent1"/>
                  </w14:solidFill>
                  <w14:prstDash w14:val="solid"/>
                  <w14:round/>
                </w14:textOutline>
                <w14:textFill>
                  <w14:noFill/>
                </w14:textFill>
              </w:rPr>
              <w:t>BILAN TECHNIQUE</w:t>
            </w:r>
            <w:r>
              <w:rPr>
                <w:noProof/>
                <w:webHidden/>
              </w:rPr>
              <w:tab/>
            </w:r>
            <w:r>
              <w:rPr>
                <w:noProof/>
                <w:webHidden/>
              </w:rPr>
              <w:fldChar w:fldCharType="begin"/>
            </w:r>
            <w:r>
              <w:rPr>
                <w:noProof/>
                <w:webHidden/>
              </w:rPr>
              <w:instrText xml:space="preserve"> PAGEREF _Toc425238493 \h </w:instrText>
            </w:r>
            <w:r>
              <w:rPr>
                <w:noProof/>
                <w:webHidden/>
              </w:rPr>
              <w:fldChar w:fldCharType="separate"/>
            </w:r>
            <w:r w:rsidR="00FA43CF">
              <w:rPr>
                <w:b/>
                <w:bCs/>
                <w:noProof/>
                <w:webHidden/>
              </w:rPr>
              <w:t>Erreur ! Signet non défini.</w:t>
            </w:r>
            <w:r>
              <w:rPr>
                <w:noProof/>
                <w:webHidden/>
              </w:rPr>
              <w:fldChar w:fldCharType="end"/>
            </w:r>
          </w:hyperlink>
        </w:p>
        <w:p w:rsidR="005C021E" w:rsidRDefault="005C021E">
          <w:pPr>
            <w:pStyle w:val="TM1"/>
            <w:tabs>
              <w:tab w:val="left" w:pos="440"/>
              <w:tab w:val="right" w:leader="dot" w:pos="9628"/>
            </w:tabs>
            <w:rPr>
              <w:rFonts w:asciiTheme="minorHAnsi" w:eastAsiaTheme="minorEastAsia" w:hAnsiTheme="minorHAnsi"/>
              <w:noProof/>
              <w:sz w:val="22"/>
              <w:lang w:eastAsia="fr-FR"/>
            </w:rPr>
          </w:pPr>
          <w:hyperlink w:anchor="_Toc425238494" w:history="1">
            <w:r w:rsidRPr="003A5889">
              <w:rPr>
                <w:rStyle w:val="Lienhypertexte"/>
                <w:rFonts w:ascii="Berlin Sans FB Demi" w:hAnsi="Berlin Sans FB Demi"/>
                <w:noProof/>
              </w:rPr>
              <w:t>1.</w:t>
            </w:r>
            <w:r>
              <w:rPr>
                <w:rFonts w:asciiTheme="minorHAnsi" w:eastAsiaTheme="minorEastAsia" w:hAnsiTheme="minorHAnsi"/>
                <w:noProof/>
                <w:sz w:val="22"/>
                <w:lang w:eastAsia="fr-FR"/>
              </w:rPr>
              <w:tab/>
            </w:r>
            <w:r w:rsidRPr="003A5889">
              <w:rPr>
                <w:rStyle w:val="Lienhypertexte"/>
                <w:rFonts w:ascii="Berlin Sans FB Demi" w:hAnsi="Berlin Sans FB Demi"/>
                <w:noProof/>
              </w:rPr>
              <w:t>Les évènements ayant marqué la vie des projets TICAD V</w:t>
            </w:r>
            <w:r>
              <w:rPr>
                <w:noProof/>
                <w:webHidden/>
              </w:rPr>
              <w:tab/>
            </w:r>
            <w:r>
              <w:rPr>
                <w:noProof/>
                <w:webHidden/>
              </w:rPr>
              <w:fldChar w:fldCharType="begin"/>
            </w:r>
            <w:r>
              <w:rPr>
                <w:noProof/>
                <w:webHidden/>
              </w:rPr>
              <w:instrText xml:space="preserve"> PAGEREF _Toc425238494 \h </w:instrText>
            </w:r>
            <w:r>
              <w:rPr>
                <w:noProof/>
                <w:webHidden/>
              </w:rPr>
            </w:r>
            <w:r>
              <w:rPr>
                <w:noProof/>
                <w:webHidden/>
              </w:rPr>
              <w:fldChar w:fldCharType="separate"/>
            </w:r>
            <w:r w:rsidR="00FA43CF">
              <w:rPr>
                <w:noProof/>
                <w:webHidden/>
              </w:rPr>
              <w:t>5</w:t>
            </w:r>
            <w:r>
              <w:rPr>
                <w:noProof/>
                <w:webHidden/>
              </w:rPr>
              <w:fldChar w:fldCharType="end"/>
            </w:r>
          </w:hyperlink>
        </w:p>
        <w:p w:rsidR="005C021E" w:rsidRDefault="005C021E">
          <w:pPr>
            <w:pStyle w:val="TM1"/>
            <w:tabs>
              <w:tab w:val="left" w:pos="440"/>
              <w:tab w:val="right" w:leader="dot" w:pos="9628"/>
            </w:tabs>
            <w:rPr>
              <w:rFonts w:asciiTheme="minorHAnsi" w:eastAsiaTheme="minorEastAsia" w:hAnsiTheme="minorHAnsi"/>
              <w:noProof/>
              <w:sz w:val="22"/>
              <w:lang w:eastAsia="fr-FR"/>
            </w:rPr>
          </w:pPr>
          <w:hyperlink w:anchor="_Toc425238495" w:history="1">
            <w:r w:rsidRPr="003A5889">
              <w:rPr>
                <w:rStyle w:val="Lienhypertexte"/>
                <w:rFonts w:ascii="Berlin Sans FB Demi" w:hAnsi="Berlin Sans FB Demi"/>
                <w:noProof/>
              </w:rPr>
              <w:t>2.</w:t>
            </w:r>
            <w:r>
              <w:rPr>
                <w:rFonts w:asciiTheme="minorHAnsi" w:eastAsiaTheme="minorEastAsia" w:hAnsiTheme="minorHAnsi"/>
                <w:noProof/>
                <w:sz w:val="22"/>
                <w:lang w:eastAsia="fr-FR"/>
              </w:rPr>
              <w:tab/>
            </w:r>
            <w:r w:rsidRPr="003A5889">
              <w:rPr>
                <w:rStyle w:val="Lienhypertexte"/>
                <w:rFonts w:ascii="Berlin Sans FB Demi" w:hAnsi="Berlin Sans FB Demi"/>
                <w:noProof/>
              </w:rPr>
              <w:t>Etat d’exécution physique des activités</w:t>
            </w:r>
            <w:r>
              <w:rPr>
                <w:noProof/>
                <w:webHidden/>
              </w:rPr>
              <w:tab/>
            </w:r>
            <w:r>
              <w:rPr>
                <w:noProof/>
                <w:webHidden/>
              </w:rPr>
              <w:fldChar w:fldCharType="begin"/>
            </w:r>
            <w:r>
              <w:rPr>
                <w:noProof/>
                <w:webHidden/>
              </w:rPr>
              <w:instrText xml:space="preserve"> PAGEREF _Toc425238495 \h </w:instrText>
            </w:r>
            <w:r>
              <w:rPr>
                <w:noProof/>
                <w:webHidden/>
              </w:rPr>
            </w:r>
            <w:r>
              <w:rPr>
                <w:noProof/>
                <w:webHidden/>
              </w:rPr>
              <w:fldChar w:fldCharType="separate"/>
            </w:r>
            <w:r w:rsidR="00FA43CF">
              <w:rPr>
                <w:noProof/>
                <w:webHidden/>
              </w:rPr>
              <w:t>5</w:t>
            </w:r>
            <w:r>
              <w:rPr>
                <w:noProof/>
                <w:webHidden/>
              </w:rPr>
              <w:fldChar w:fldCharType="end"/>
            </w:r>
          </w:hyperlink>
        </w:p>
        <w:p w:rsidR="005C021E" w:rsidRDefault="005C021E">
          <w:pPr>
            <w:pStyle w:val="TM2"/>
            <w:tabs>
              <w:tab w:val="left" w:pos="1100"/>
              <w:tab w:val="right" w:leader="dot" w:pos="9628"/>
            </w:tabs>
            <w:rPr>
              <w:rFonts w:asciiTheme="minorHAnsi" w:eastAsiaTheme="minorEastAsia" w:hAnsiTheme="minorHAnsi"/>
              <w:noProof/>
              <w:sz w:val="22"/>
              <w:lang w:eastAsia="fr-FR"/>
            </w:rPr>
          </w:pPr>
          <w:hyperlink w:anchor="_Toc425238496" w:history="1">
            <w:r w:rsidRPr="003A5889">
              <w:rPr>
                <w:rStyle w:val="Lienhypertexte"/>
                <w:rFonts w:ascii="Garamond" w:hAnsi="Garamond"/>
                <w:b/>
                <w:noProof/>
              </w:rPr>
              <w:t>2.1.1.</w:t>
            </w:r>
            <w:r>
              <w:rPr>
                <w:rFonts w:asciiTheme="minorHAnsi" w:eastAsiaTheme="minorEastAsia" w:hAnsiTheme="minorHAnsi"/>
                <w:noProof/>
                <w:sz w:val="22"/>
                <w:lang w:eastAsia="fr-FR"/>
              </w:rPr>
              <w:tab/>
            </w:r>
            <w:r w:rsidRPr="003A5889">
              <w:rPr>
                <w:rStyle w:val="Lienhypertexte"/>
                <w:rFonts w:ascii="Garamond" w:hAnsi="Garamond"/>
                <w:b/>
                <w:noProof/>
              </w:rPr>
              <w:t>Difficultés de mise en œuvre / solutions préconisées</w:t>
            </w:r>
            <w:r>
              <w:rPr>
                <w:noProof/>
                <w:webHidden/>
              </w:rPr>
              <w:tab/>
            </w:r>
            <w:r>
              <w:rPr>
                <w:noProof/>
                <w:webHidden/>
              </w:rPr>
              <w:fldChar w:fldCharType="begin"/>
            </w:r>
            <w:r>
              <w:rPr>
                <w:noProof/>
                <w:webHidden/>
              </w:rPr>
              <w:instrText xml:space="preserve"> PAGEREF _Toc425238496 \h </w:instrText>
            </w:r>
            <w:r>
              <w:rPr>
                <w:noProof/>
                <w:webHidden/>
              </w:rPr>
            </w:r>
            <w:r>
              <w:rPr>
                <w:noProof/>
                <w:webHidden/>
              </w:rPr>
              <w:fldChar w:fldCharType="separate"/>
            </w:r>
            <w:r w:rsidR="00FA43CF">
              <w:rPr>
                <w:noProof/>
                <w:webHidden/>
              </w:rPr>
              <w:t>6</w:t>
            </w:r>
            <w:r>
              <w:rPr>
                <w:noProof/>
                <w:webHidden/>
              </w:rPr>
              <w:fldChar w:fldCharType="end"/>
            </w:r>
          </w:hyperlink>
        </w:p>
        <w:p w:rsidR="005C021E" w:rsidRDefault="005C021E">
          <w:pPr>
            <w:pStyle w:val="TM2"/>
            <w:tabs>
              <w:tab w:val="left" w:pos="1100"/>
              <w:tab w:val="right" w:leader="dot" w:pos="9628"/>
            </w:tabs>
            <w:rPr>
              <w:rFonts w:asciiTheme="minorHAnsi" w:eastAsiaTheme="minorEastAsia" w:hAnsiTheme="minorHAnsi"/>
              <w:noProof/>
              <w:sz w:val="22"/>
              <w:lang w:eastAsia="fr-FR"/>
            </w:rPr>
          </w:pPr>
          <w:hyperlink w:anchor="_Toc425238497" w:history="1">
            <w:r w:rsidRPr="003A5889">
              <w:rPr>
                <w:rStyle w:val="Lienhypertexte"/>
                <w:rFonts w:ascii="Garamond" w:hAnsi="Garamond"/>
                <w:b/>
                <w:noProof/>
              </w:rPr>
              <w:t>2.1.2.</w:t>
            </w:r>
            <w:r>
              <w:rPr>
                <w:rFonts w:asciiTheme="minorHAnsi" w:eastAsiaTheme="minorEastAsia" w:hAnsiTheme="minorHAnsi"/>
                <w:noProof/>
                <w:sz w:val="22"/>
                <w:lang w:eastAsia="fr-FR"/>
              </w:rPr>
              <w:tab/>
            </w:r>
            <w:r w:rsidRPr="003A5889">
              <w:rPr>
                <w:rStyle w:val="Lienhypertexte"/>
                <w:rFonts w:ascii="Garamond" w:hAnsi="Garamond"/>
                <w:b/>
                <w:noProof/>
              </w:rPr>
              <w:t>Perspectives</w:t>
            </w:r>
            <w:r>
              <w:rPr>
                <w:noProof/>
                <w:webHidden/>
              </w:rPr>
              <w:tab/>
            </w:r>
            <w:r>
              <w:rPr>
                <w:noProof/>
                <w:webHidden/>
              </w:rPr>
              <w:fldChar w:fldCharType="begin"/>
            </w:r>
            <w:r>
              <w:rPr>
                <w:noProof/>
                <w:webHidden/>
              </w:rPr>
              <w:instrText xml:space="preserve"> PAGEREF _Toc425238497 \h </w:instrText>
            </w:r>
            <w:r>
              <w:rPr>
                <w:noProof/>
                <w:webHidden/>
              </w:rPr>
            </w:r>
            <w:r>
              <w:rPr>
                <w:noProof/>
                <w:webHidden/>
              </w:rPr>
              <w:fldChar w:fldCharType="separate"/>
            </w:r>
            <w:r w:rsidR="00FA43CF">
              <w:rPr>
                <w:noProof/>
                <w:webHidden/>
              </w:rPr>
              <w:t>6</w:t>
            </w:r>
            <w:r>
              <w:rPr>
                <w:noProof/>
                <w:webHidden/>
              </w:rPr>
              <w:fldChar w:fldCharType="end"/>
            </w:r>
          </w:hyperlink>
        </w:p>
        <w:p w:rsidR="005C021E" w:rsidRDefault="005C021E">
          <w:pPr>
            <w:pStyle w:val="TM1"/>
            <w:tabs>
              <w:tab w:val="right" w:leader="dot" w:pos="9628"/>
            </w:tabs>
            <w:rPr>
              <w:rFonts w:asciiTheme="minorHAnsi" w:eastAsiaTheme="minorEastAsia" w:hAnsiTheme="minorHAnsi"/>
              <w:noProof/>
              <w:sz w:val="22"/>
              <w:lang w:eastAsia="fr-FR"/>
            </w:rPr>
          </w:pPr>
          <w:hyperlink w:anchor="_Toc425238498" w:history="1">
            <w:r w:rsidRPr="003A5889">
              <w:rPr>
                <w:rStyle w:val="Lienhypertexte"/>
                <w:rFonts w:ascii="Garamond" w:hAnsi="Garamond"/>
                <w:noProof/>
              </w:rPr>
              <w:t>Conclusion</w:t>
            </w:r>
            <w:r>
              <w:rPr>
                <w:noProof/>
                <w:webHidden/>
              </w:rPr>
              <w:tab/>
            </w:r>
            <w:r>
              <w:rPr>
                <w:noProof/>
                <w:webHidden/>
              </w:rPr>
              <w:fldChar w:fldCharType="begin"/>
            </w:r>
            <w:r>
              <w:rPr>
                <w:noProof/>
                <w:webHidden/>
              </w:rPr>
              <w:instrText xml:space="preserve"> PAGEREF _Toc425238498 \h </w:instrText>
            </w:r>
            <w:r>
              <w:rPr>
                <w:noProof/>
                <w:webHidden/>
              </w:rPr>
            </w:r>
            <w:r>
              <w:rPr>
                <w:noProof/>
                <w:webHidden/>
              </w:rPr>
              <w:fldChar w:fldCharType="separate"/>
            </w:r>
            <w:r w:rsidR="00FA43CF">
              <w:rPr>
                <w:noProof/>
                <w:webHidden/>
              </w:rPr>
              <w:t>8</w:t>
            </w:r>
            <w:r>
              <w:rPr>
                <w:noProof/>
                <w:webHidden/>
              </w:rPr>
              <w:fldChar w:fldCharType="end"/>
            </w:r>
          </w:hyperlink>
        </w:p>
        <w:p w:rsidR="00550D52" w:rsidRPr="007A73E2" w:rsidRDefault="00550D52" w:rsidP="00550D52">
          <w:pPr>
            <w:rPr>
              <w:rFonts w:ascii="Garamond" w:hAnsi="Garamond"/>
              <w:szCs w:val="24"/>
            </w:rPr>
          </w:pPr>
          <w:r w:rsidRPr="007A73E2">
            <w:rPr>
              <w:rFonts w:ascii="Garamond" w:hAnsi="Garamond"/>
              <w:b/>
              <w:bCs/>
              <w:szCs w:val="24"/>
            </w:rPr>
            <w:fldChar w:fldCharType="end"/>
          </w:r>
        </w:p>
      </w:sdtContent>
    </w:sdt>
    <w:p w:rsidR="00550D52" w:rsidRPr="007A73E2" w:rsidRDefault="00550D52" w:rsidP="00550D52">
      <w:pPr>
        <w:rPr>
          <w:rFonts w:ascii="Garamond" w:hAnsi="Garamond"/>
          <w:color w:val="548DD4" w:themeColor="text2" w:themeTint="99"/>
          <w:szCs w:val="24"/>
        </w:rPr>
      </w:pPr>
    </w:p>
    <w:p w:rsidR="00550D52" w:rsidRDefault="00550D52" w:rsidP="00550D52">
      <w:pPr>
        <w:rPr>
          <w:rFonts w:ascii="Garamond" w:hAnsi="Garamond"/>
          <w:color w:val="548DD4" w:themeColor="text2" w:themeTint="99"/>
          <w:szCs w:val="24"/>
        </w:rPr>
      </w:pPr>
      <w:r>
        <w:rPr>
          <w:rFonts w:ascii="Garamond" w:hAnsi="Garamond"/>
          <w:color w:val="548DD4" w:themeColor="text2" w:themeTint="99"/>
          <w:szCs w:val="24"/>
        </w:rPr>
        <w:br w:type="page"/>
      </w:r>
    </w:p>
    <w:p w:rsidR="00550D52" w:rsidRPr="006F0B82" w:rsidRDefault="00550D52" w:rsidP="00550D52">
      <w:pPr>
        <w:pStyle w:val="Titre1"/>
        <w:ind w:left="0"/>
        <w:rPr>
          <w:rStyle w:val="Rfrenceple"/>
          <w:rFonts w:ascii="Berlin Sans FB Demi" w:hAnsi="Berlin Sans FB Demi" w:cs="Aharoni"/>
          <w:b w:val="0"/>
          <w:smallCaps w:val="0"/>
          <w:sz w:val="28"/>
        </w:rPr>
      </w:pPr>
      <w:bookmarkStart w:id="1" w:name="_Toc343616421"/>
      <w:bookmarkStart w:id="2" w:name="_Toc425238491"/>
      <w:r w:rsidRPr="006F0B82">
        <w:rPr>
          <w:rFonts w:ascii="Berlin Sans FB Demi" w:hAnsi="Berlin Sans FB Demi" w:cs="Aharoni"/>
          <w:sz w:val="28"/>
        </w:rPr>
        <w:lastRenderedPageBreak/>
        <w:t>Liste des sigles et abréviations</w:t>
      </w:r>
      <w:bookmarkEnd w:id="1"/>
      <w:bookmarkEnd w:id="2"/>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4"/>
        <w:gridCol w:w="7567"/>
      </w:tblGrid>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ACC</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sidRPr="009C6B85">
              <w:rPr>
                <w:rFonts w:ascii="Garamond" w:hAnsi="Garamond"/>
                <w:color w:val="000000"/>
                <w:szCs w:val="24"/>
                <w:lang w:eastAsia="fr-FR"/>
              </w:rPr>
              <w:t xml:space="preserve">Adaptation aux Changements Climatiques </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Pr>
                <w:rFonts w:ascii="Garamond" w:hAnsi="Garamond"/>
                <w:b/>
                <w:bCs/>
                <w:color w:val="000000"/>
                <w:szCs w:val="24"/>
                <w:lang w:eastAsia="fr-FR"/>
              </w:rPr>
              <w:t>CC</w:t>
            </w:r>
          </w:p>
        </w:tc>
        <w:tc>
          <w:tcPr>
            <w:tcW w:w="7567" w:type="dxa"/>
          </w:tcPr>
          <w:p w:rsidR="00550D52"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Changements Climatiques</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DCIME</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Division du développement des Compétences, de l’Information et du Monitoring de l’E</w:t>
            </w:r>
            <w:r w:rsidRPr="009C6B85">
              <w:rPr>
                <w:rFonts w:ascii="Garamond" w:hAnsi="Garamond"/>
                <w:color w:val="000000"/>
                <w:szCs w:val="24"/>
                <w:lang w:eastAsia="fr-FR"/>
              </w:rPr>
              <w:t>nvironnement</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D</w:t>
            </w:r>
            <w:r>
              <w:rPr>
                <w:rFonts w:ascii="Garamond" w:hAnsi="Garamond"/>
                <w:b/>
                <w:bCs/>
                <w:color w:val="000000"/>
                <w:szCs w:val="24"/>
                <w:lang w:eastAsia="fr-FR"/>
              </w:rPr>
              <w:t>G</w:t>
            </w:r>
            <w:r w:rsidRPr="009C6B85">
              <w:rPr>
                <w:rFonts w:ascii="Garamond" w:hAnsi="Garamond"/>
                <w:b/>
                <w:bCs/>
                <w:color w:val="000000"/>
                <w:szCs w:val="24"/>
                <w:lang w:eastAsia="fr-FR"/>
              </w:rPr>
              <w:t>E</w:t>
            </w:r>
            <w:r>
              <w:rPr>
                <w:rFonts w:ascii="Garamond" w:hAnsi="Garamond"/>
                <w:b/>
                <w:bCs/>
                <w:color w:val="000000"/>
                <w:szCs w:val="24"/>
                <w:lang w:eastAsia="fr-FR"/>
              </w:rPr>
              <w:t>SS</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Direction Générale des Etudes et des Statistiques Sectorielles</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Pr>
                <w:rFonts w:ascii="Garamond" w:hAnsi="Garamond"/>
                <w:b/>
                <w:bCs/>
                <w:color w:val="000000"/>
                <w:szCs w:val="24"/>
                <w:lang w:eastAsia="fr-FR"/>
              </w:rPr>
              <w:t>DGM</w:t>
            </w:r>
          </w:p>
        </w:tc>
        <w:tc>
          <w:tcPr>
            <w:tcW w:w="7567" w:type="dxa"/>
          </w:tcPr>
          <w:p w:rsidR="00550D52"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Direction Générale de la Météorologie</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LAME</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sidRPr="009C6B85">
              <w:rPr>
                <w:rFonts w:ascii="Garamond" w:hAnsi="Garamond"/>
                <w:color w:val="000000"/>
                <w:szCs w:val="24"/>
                <w:lang w:eastAsia="fr-FR"/>
              </w:rPr>
              <w:t>Laboratoire d’Analyse Mathématique des Equations</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AA757C">
              <w:rPr>
                <w:rFonts w:ascii="Garamond" w:hAnsi="Garamond"/>
                <w:b/>
                <w:bCs/>
                <w:color w:val="000000"/>
                <w:szCs w:val="24"/>
                <w:lang w:eastAsia="fr-FR"/>
              </w:rPr>
              <w:t>ME</w:t>
            </w:r>
            <w:r>
              <w:rPr>
                <w:rFonts w:ascii="Garamond" w:hAnsi="Garamond"/>
                <w:b/>
                <w:bCs/>
                <w:color w:val="000000"/>
                <w:szCs w:val="24"/>
                <w:lang w:eastAsia="fr-FR"/>
              </w:rPr>
              <w:t>RH</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sidRPr="009C6B85">
              <w:rPr>
                <w:rFonts w:ascii="Garamond" w:hAnsi="Garamond"/>
                <w:color w:val="000000"/>
                <w:szCs w:val="24"/>
                <w:lang w:eastAsia="fr-FR"/>
              </w:rPr>
              <w:t xml:space="preserve">Ministère de l’Environnement et </w:t>
            </w:r>
            <w:r>
              <w:rPr>
                <w:rFonts w:ascii="Garamond" w:hAnsi="Garamond"/>
                <w:color w:val="000000"/>
                <w:szCs w:val="24"/>
                <w:lang w:eastAsia="fr-FR"/>
              </w:rPr>
              <w:t>des Ressources Halieutiques</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PANA</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sidRPr="009C6B85">
              <w:rPr>
                <w:rFonts w:ascii="Garamond" w:hAnsi="Garamond"/>
                <w:color w:val="000000"/>
                <w:szCs w:val="24"/>
                <w:lang w:eastAsia="fr-FR"/>
              </w:rPr>
              <w:t>Programme d’Action National d’Adaptation à la variabilité et aux changem</w:t>
            </w:r>
            <w:r>
              <w:rPr>
                <w:rFonts w:ascii="Garamond" w:hAnsi="Garamond"/>
                <w:color w:val="000000"/>
                <w:szCs w:val="24"/>
                <w:lang w:eastAsia="fr-FR"/>
              </w:rPr>
              <w:t>ents climatiques</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PNUD</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sidRPr="009C6B85">
              <w:rPr>
                <w:rFonts w:ascii="Garamond" w:hAnsi="Garamond"/>
                <w:color w:val="000000"/>
                <w:szCs w:val="24"/>
                <w:lang w:eastAsia="fr-FR"/>
              </w:rPr>
              <w:t>Programme des Nations Unies pour le Développement</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SP/CONEDD</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Secrétariat Permanent du Conseil National pour l’Environnement et le Développement D</w:t>
            </w:r>
            <w:r w:rsidRPr="009C6B85">
              <w:rPr>
                <w:rFonts w:ascii="Garamond" w:hAnsi="Garamond"/>
                <w:color w:val="000000"/>
                <w:szCs w:val="24"/>
                <w:lang w:eastAsia="fr-FR"/>
              </w:rPr>
              <w:t>urable</w:t>
            </w:r>
          </w:p>
        </w:tc>
      </w:tr>
      <w:tr w:rsidR="00550D52" w:rsidRPr="00CB3785"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9C6B85">
              <w:rPr>
                <w:rFonts w:ascii="Garamond" w:hAnsi="Garamond"/>
                <w:b/>
                <w:bCs/>
                <w:color w:val="000000"/>
                <w:szCs w:val="24"/>
                <w:lang w:eastAsia="fr-FR"/>
              </w:rPr>
              <w:t>SPAI</w:t>
            </w:r>
          </w:p>
        </w:tc>
        <w:tc>
          <w:tcPr>
            <w:tcW w:w="7567" w:type="dxa"/>
          </w:tcPr>
          <w:p w:rsidR="00550D52" w:rsidRPr="009C6B85"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Sous-Produits-Agro-I</w:t>
            </w:r>
            <w:r w:rsidRPr="009C6B85">
              <w:rPr>
                <w:rFonts w:ascii="Garamond" w:hAnsi="Garamond"/>
                <w:color w:val="000000"/>
                <w:szCs w:val="24"/>
                <w:lang w:eastAsia="fr-FR"/>
              </w:rPr>
              <w:t>ndustriels</w:t>
            </w:r>
          </w:p>
        </w:tc>
      </w:tr>
      <w:tr w:rsidR="00550D52" w:rsidRPr="00AA757C" w:rsidTr="00455AA3">
        <w:tc>
          <w:tcPr>
            <w:tcW w:w="1804" w:type="dxa"/>
            <w:shd w:val="clear" w:color="auto" w:fill="FFFFFF"/>
          </w:tcPr>
          <w:p w:rsidR="00550D52" w:rsidRPr="009C6B85" w:rsidRDefault="00550D52" w:rsidP="00455AA3">
            <w:pPr>
              <w:spacing w:after="120" w:line="20" w:lineRule="atLeast"/>
              <w:jc w:val="both"/>
              <w:rPr>
                <w:rFonts w:ascii="Garamond" w:hAnsi="Garamond"/>
                <w:b/>
                <w:bCs/>
                <w:color w:val="000000"/>
                <w:szCs w:val="24"/>
                <w:lang w:eastAsia="fr-FR"/>
              </w:rPr>
            </w:pPr>
            <w:r w:rsidRPr="00AA757C">
              <w:rPr>
                <w:rFonts w:ascii="Garamond" w:hAnsi="Garamond"/>
                <w:b/>
                <w:bCs/>
                <w:color w:val="000000"/>
                <w:szCs w:val="24"/>
                <w:lang w:eastAsia="fr-FR"/>
              </w:rPr>
              <w:t>TICAD V</w:t>
            </w:r>
          </w:p>
        </w:tc>
        <w:tc>
          <w:tcPr>
            <w:tcW w:w="7567" w:type="dxa"/>
          </w:tcPr>
          <w:p w:rsidR="00550D52" w:rsidRPr="00AA757C" w:rsidRDefault="00550D52" w:rsidP="00455AA3">
            <w:pPr>
              <w:spacing w:after="120" w:line="20" w:lineRule="atLeast"/>
              <w:jc w:val="both"/>
              <w:rPr>
                <w:rFonts w:ascii="Garamond" w:hAnsi="Garamond"/>
                <w:color w:val="000000"/>
                <w:szCs w:val="24"/>
                <w:lang w:eastAsia="fr-FR"/>
              </w:rPr>
            </w:pPr>
            <w:r>
              <w:rPr>
                <w:rFonts w:ascii="Garamond" w:hAnsi="Garamond"/>
                <w:color w:val="000000"/>
                <w:szCs w:val="24"/>
                <w:lang w:eastAsia="fr-FR"/>
              </w:rPr>
              <w:t xml:space="preserve">Conférence Internationale de Tokyo pour le Développement de l’Afrique </w:t>
            </w:r>
          </w:p>
        </w:tc>
      </w:tr>
    </w:tbl>
    <w:p w:rsidR="00550D52" w:rsidRDefault="00550D52" w:rsidP="00550D52">
      <w:pPr>
        <w:rPr>
          <w:rFonts w:ascii="Garamond" w:hAnsi="Garamond"/>
          <w:color w:val="548DD4" w:themeColor="text2" w:themeTint="99"/>
          <w:szCs w:val="24"/>
        </w:rPr>
      </w:pPr>
    </w:p>
    <w:p w:rsidR="00550D52" w:rsidRDefault="00550D52" w:rsidP="00550D52">
      <w:pPr>
        <w:rPr>
          <w:rFonts w:ascii="Garamond" w:hAnsi="Garamond"/>
          <w:color w:val="548DD4" w:themeColor="text2" w:themeTint="99"/>
          <w:szCs w:val="24"/>
        </w:rPr>
      </w:pPr>
    </w:p>
    <w:p w:rsidR="00550D52" w:rsidRDefault="00550D52" w:rsidP="00550D52">
      <w:pPr>
        <w:rPr>
          <w:rFonts w:ascii="Garamond" w:hAnsi="Garamond"/>
          <w:color w:val="548DD4" w:themeColor="text2" w:themeTint="99"/>
          <w:szCs w:val="24"/>
        </w:rPr>
      </w:pPr>
    </w:p>
    <w:p w:rsidR="00550D52" w:rsidRPr="007A73E2" w:rsidRDefault="00550D52" w:rsidP="00550D52">
      <w:pPr>
        <w:rPr>
          <w:rFonts w:ascii="Garamond" w:eastAsia="Times New Roman" w:hAnsi="Garamond" w:cs="Times New Roman"/>
          <w:b/>
          <w:bCs/>
          <w:color w:val="548DD4" w:themeColor="text2" w:themeTint="99"/>
          <w:szCs w:val="24"/>
        </w:rPr>
      </w:pPr>
      <w:r w:rsidRPr="007A73E2">
        <w:rPr>
          <w:rFonts w:ascii="Garamond" w:hAnsi="Garamond"/>
          <w:color w:val="548DD4" w:themeColor="text2" w:themeTint="99"/>
          <w:szCs w:val="24"/>
        </w:rPr>
        <w:br w:type="page"/>
      </w:r>
    </w:p>
    <w:p w:rsidR="00550D52" w:rsidRPr="0061746B" w:rsidRDefault="00550D52" w:rsidP="00550D52">
      <w:pPr>
        <w:pStyle w:val="Titre1"/>
        <w:spacing w:before="0" w:after="0"/>
        <w:jc w:val="both"/>
        <w:rPr>
          <w:rFonts w:ascii="Garamond" w:hAnsi="Garamond"/>
          <w:color w:val="548DD4" w:themeColor="text2" w:themeTint="99"/>
          <w:sz w:val="36"/>
          <w:szCs w:val="36"/>
        </w:rPr>
      </w:pPr>
      <w:bookmarkStart w:id="3" w:name="_Toc425238492"/>
      <w:r w:rsidRPr="0061746B">
        <w:rPr>
          <w:rFonts w:ascii="Garamond" w:hAnsi="Garamond"/>
          <w:color w:val="548DD4" w:themeColor="text2" w:themeTint="99"/>
          <w:sz w:val="36"/>
          <w:szCs w:val="36"/>
        </w:rPr>
        <w:lastRenderedPageBreak/>
        <w:t>Introduction</w:t>
      </w:r>
      <w:bookmarkEnd w:id="3"/>
    </w:p>
    <w:p w:rsidR="00550D52" w:rsidRDefault="00550D52" w:rsidP="00550D52">
      <w:pPr>
        <w:spacing w:after="0"/>
        <w:jc w:val="both"/>
        <w:rPr>
          <w:rFonts w:ascii="Garamond" w:eastAsia="Calibri" w:hAnsi="Garamond" w:cs="Times New Roman"/>
          <w:szCs w:val="24"/>
        </w:rPr>
      </w:pPr>
    </w:p>
    <w:p w:rsidR="00550D52" w:rsidRPr="007A73E2" w:rsidRDefault="00550D52" w:rsidP="00550D52">
      <w:pPr>
        <w:spacing w:after="0"/>
        <w:jc w:val="both"/>
        <w:rPr>
          <w:rFonts w:ascii="Garamond" w:eastAsia="Times New Roman" w:hAnsi="Garamond" w:cs="Times New Roman"/>
          <w:noProof/>
          <w:szCs w:val="24"/>
          <w:lang w:eastAsia="fr-FR"/>
        </w:rPr>
      </w:pPr>
      <w:r>
        <w:rPr>
          <w:rFonts w:ascii="Garamond" w:eastAsia="Calibri" w:hAnsi="Garamond" w:cs="Times New Roman"/>
          <w:szCs w:val="24"/>
        </w:rPr>
        <w:t xml:space="preserve">Le premier trimestre 2015 a été essentiellement marqué par la poursuite de la mise en œuvre </w:t>
      </w:r>
      <w:r>
        <w:rPr>
          <w:rFonts w:ascii="Garamond" w:eastAsia="Calibri" w:hAnsi="Garamond" w:cs="Times New Roman"/>
          <w:szCs w:val="24"/>
        </w:rPr>
        <w:t>du</w:t>
      </w:r>
      <w:r>
        <w:rPr>
          <w:rFonts w:ascii="Garamond" w:eastAsia="Calibri" w:hAnsi="Garamond" w:cs="Times New Roman"/>
          <w:szCs w:val="24"/>
        </w:rPr>
        <w:t xml:space="preserve"> projet TICAD V</w:t>
      </w:r>
      <w:r>
        <w:rPr>
          <w:rFonts w:ascii="Garamond" w:eastAsia="Calibri" w:hAnsi="Garamond" w:cs="Times New Roman"/>
          <w:szCs w:val="24"/>
        </w:rPr>
        <w:t xml:space="preserve"> CC</w:t>
      </w:r>
      <w:r>
        <w:rPr>
          <w:rFonts w:ascii="Garamond" w:eastAsia="Calibri" w:hAnsi="Garamond" w:cs="Times New Roman"/>
          <w:szCs w:val="24"/>
        </w:rPr>
        <w:t xml:space="preserve"> </w:t>
      </w:r>
      <w:r w:rsidRPr="009A3147">
        <w:rPr>
          <w:rFonts w:ascii="Garamond" w:eastAsia="Calibri" w:hAnsi="Garamond" w:cs="Times New Roman"/>
          <w:szCs w:val="24"/>
        </w:rPr>
        <w:t>« Adaptation aux changements climatiques en vue de l’amélioration de la sécurité alimentaire au Burkina Faso »</w:t>
      </w:r>
      <w:r>
        <w:rPr>
          <w:rFonts w:ascii="Garamond" w:eastAsia="Calibri" w:hAnsi="Garamond" w:cs="Times New Roman"/>
          <w:szCs w:val="24"/>
        </w:rPr>
        <w:t xml:space="preserve"> par </w:t>
      </w:r>
      <w:r>
        <w:rPr>
          <w:rFonts w:ascii="Garamond" w:eastAsia="Times New Roman" w:hAnsi="Garamond" w:cs="Times New Roman"/>
          <w:noProof/>
          <w:szCs w:val="24"/>
          <w:lang w:eastAsia="fr-FR"/>
        </w:rPr>
        <w:t xml:space="preserve">la </w:t>
      </w:r>
      <w:r w:rsidRPr="007A73E2">
        <w:rPr>
          <w:rFonts w:ascii="Garamond" w:eastAsia="Times New Roman" w:hAnsi="Garamond" w:cs="Times New Roman"/>
          <w:noProof/>
          <w:szCs w:val="24"/>
          <w:lang w:eastAsia="fr-FR"/>
        </w:rPr>
        <w:t>Coordination des projets TICAD V</w:t>
      </w:r>
      <w:r w:rsidR="005C021E">
        <w:rPr>
          <w:rFonts w:ascii="Garamond" w:eastAsia="Times New Roman" w:hAnsi="Garamond" w:cs="Times New Roman"/>
          <w:noProof/>
          <w:szCs w:val="24"/>
          <w:lang w:eastAsia="fr-FR"/>
        </w:rPr>
        <w:t xml:space="preserve"> / SP-CONEDD. </w:t>
      </w:r>
      <w:r>
        <w:rPr>
          <w:rFonts w:ascii="Garamond" w:eastAsia="Calibri" w:hAnsi="Garamond" w:cs="Times New Roman"/>
          <w:szCs w:val="24"/>
        </w:rPr>
        <w:t xml:space="preserve">Le </w:t>
      </w:r>
      <w:r w:rsidR="005C021E">
        <w:rPr>
          <w:rFonts w:ascii="Garamond" w:eastAsia="Calibri" w:hAnsi="Garamond" w:cs="Times New Roman"/>
          <w:szCs w:val="24"/>
        </w:rPr>
        <w:t xml:space="preserve">présent </w:t>
      </w:r>
      <w:r>
        <w:rPr>
          <w:rFonts w:ascii="Garamond" w:eastAsia="Calibri" w:hAnsi="Garamond" w:cs="Times New Roman"/>
          <w:szCs w:val="24"/>
        </w:rPr>
        <w:t>rapport traite du bilan technique</w:t>
      </w:r>
      <w:r>
        <w:rPr>
          <w:rFonts w:ascii="Garamond" w:eastAsia="Times New Roman" w:hAnsi="Garamond" w:cs="Times New Roman"/>
          <w:noProof/>
          <w:szCs w:val="24"/>
          <w:lang w:eastAsia="fr-FR"/>
        </w:rPr>
        <w:t xml:space="preserve">. </w:t>
      </w:r>
    </w:p>
    <w:p w:rsidR="00550D52" w:rsidRPr="007A73E2" w:rsidRDefault="00550D52" w:rsidP="00550D52">
      <w:pPr>
        <w:spacing w:after="0"/>
        <w:jc w:val="both"/>
        <w:rPr>
          <w:rFonts w:ascii="Garamond" w:eastAsia="Calibri" w:hAnsi="Garamond" w:cs="Times New Roman"/>
          <w:noProof/>
          <w:szCs w:val="24"/>
          <w:lang w:eastAsia="fr-FR"/>
        </w:rPr>
      </w:pPr>
    </w:p>
    <w:p w:rsidR="00550D52" w:rsidRPr="00083417" w:rsidRDefault="00550D52" w:rsidP="005C021E">
      <w:pPr>
        <w:rPr>
          <w:rFonts w:ascii="Berlin Sans FB Demi" w:hAnsi="Berlin Sans FB Demi"/>
          <w:color w:val="548DD4" w:themeColor="text2" w:themeTint="99"/>
          <w:sz w:val="28"/>
        </w:rPr>
      </w:pPr>
      <w:bookmarkStart w:id="4" w:name="_Toc316982458"/>
      <w:bookmarkStart w:id="5" w:name="_Toc342615073"/>
      <w:bookmarkStart w:id="6" w:name="_Toc343616425"/>
      <w:bookmarkStart w:id="7" w:name="_Toc425238494"/>
      <w:r w:rsidRPr="00083417">
        <w:rPr>
          <w:rFonts w:ascii="Berlin Sans FB Demi" w:hAnsi="Berlin Sans FB Demi"/>
          <w:color w:val="548DD4" w:themeColor="text2" w:themeTint="99"/>
          <w:sz w:val="28"/>
        </w:rPr>
        <w:t>Les évènements ayant marqué</w:t>
      </w:r>
      <w:bookmarkEnd w:id="4"/>
      <w:r w:rsidRPr="00083417">
        <w:rPr>
          <w:rFonts w:ascii="Berlin Sans FB Demi" w:hAnsi="Berlin Sans FB Demi"/>
          <w:color w:val="548DD4" w:themeColor="text2" w:themeTint="99"/>
          <w:sz w:val="28"/>
        </w:rPr>
        <w:t xml:space="preserve"> la vie </w:t>
      </w:r>
      <w:bookmarkEnd w:id="5"/>
      <w:bookmarkEnd w:id="6"/>
      <w:r w:rsidRPr="00083417">
        <w:rPr>
          <w:rFonts w:ascii="Berlin Sans FB Demi" w:hAnsi="Berlin Sans FB Demi"/>
          <w:color w:val="548DD4" w:themeColor="text2" w:themeTint="99"/>
          <w:sz w:val="28"/>
        </w:rPr>
        <w:t>des projets TICAD V</w:t>
      </w:r>
      <w:bookmarkEnd w:id="7"/>
    </w:p>
    <w:p w:rsidR="00550D52" w:rsidRDefault="00550D52" w:rsidP="00550D52">
      <w:pPr>
        <w:spacing w:before="120" w:after="0"/>
        <w:jc w:val="both"/>
        <w:rPr>
          <w:rFonts w:ascii="Garamond" w:hAnsi="Garamond"/>
          <w:szCs w:val="24"/>
        </w:rPr>
      </w:pPr>
      <w:r w:rsidRPr="00C920CA">
        <w:rPr>
          <w:rFonts w:ascii="Garamond" w:hAnsi="Garamond"/>
          <w:szCs w:val="24"/>
        </w:rPr>
        <w:t>L</w:t>
      </w:r>
      <w:r>
        <w:rPr>
          <w:rFonts w:ascii="Garamond" w:hAnsi="Garamond"/>
          <w:szCs w:val="24"/>
        </w:rPr>
        <w:t xml:space="preserve">es </w:t>
      </w:r>
      <w:r w:rsidRPr="00C920CA">
        <w:rPr>
          <w:rFonts w:ascii="Garamond" w:hAnsi="Garamond"/>
          <w:szCs w:val="24"/>
        </w:rPr>
        <w:t>événement</w:t>
      </w:r>
      <w:r>
        <w:rPr>
          <w:rFonts w:ascii="Garamond" w:hAnsi="Garamond"/>
          <w:szCs w:val="24"/>
        </w:rPr>
        <w:t>s majeurs</w:t>
      </w:r>
      <w:r w:rsidRPr="00C920CA">
        <w:rPr>
          <w:rFonts w:ascii="Garamond" w:hAnsi="Garamond"/>
          <w:szCs w:val="24"/>
        </w:rPr>
        <w:t xml:space="preserve"> qui </w:t>
      </w:r>
      <w:r>
        <w:rPr>
          <w:rFonts w:ascii="Garamond" w:hAnsi="Garamond"/>
          <w:szCs w:val="24"/>
        </w:rPr>
        <w:t>ont</w:t>
      </w:r>
      <w:r w:rsidRPr="00C920CA">
        <w:rPr>
          <w:rFonts w:ascii="Garamond" w:hAnsi="Garamond"/>
          <w:szCs w:val="24"/>
        </w:rPr>
        <w:t xml:space="preserve"> marqué la vie </w:t>
      </w:r>
      <w:r>
        <w:rPr>
          <w:rFonts w:ascii="Garamond" w:hAnsi="Garamond"/>
          <w:szCs w:val="24"/>
        </w:rPr>
        <w:t xml:space="preserve">des projets TICAD V au cours du premier trimestre </w:t>
      </w:r>
      <w:r w:rsidRPr="00C920CA">
        <w:rPr>
          <w:rFonts w:ascii="Garamond" w:hAnsi="Garamond"/>
          <w:szCs w:val="24"/>
        </w:rPr>
        <w:t>201</w:t>
      </w:r>
      <w:r>
        <w:rPr>
          <w:rFonts w:ascii="Garamond" w:hAnsi="Garamond"/>
          <w:szCs w:val="24"/>
        </w:rPr>
        <w:t>5 se résume à :</w:t>
      </w:r>
    </w:p>
    <w:p w:rsidR="00550D52" w:rsidRPr="00167E8B" w:rsidRDefault="00550D52" w:rsidP="00550D52">
      <w:pPr>
        <w:pStyle w:val="Paragraphedeliste"/>
        <w:numPr>
          <w:ilvl w:val="0"/>
          <w:numId w:val="9"/>
        </w:numPr>
        <w:spacing w:before="120" w:after="0"/>
        <w:jc w:val="both"/>
        <w:rPr>
          <w:rFonts w:ascii="Garamond" w:hAnsi="Garamond"/>
          <w:szCs w:val="24"/>
        </w:rPr>
      </w:pPr>
      <w:r w:rsidRPr="00167E8B">
        <w:rPr>
          <w:rFonts w:ascii="Garamond" w:hAnsi="Garamond"/>
          <w:szCs w:val="24"/>
        </w:rPr>
        <w:t>la validation nationale du PNA.</w:t>
      </w:r>
    </w:p>
    <w:p w:rsidR="00550D52" w:rsidRPr="00167E8B" w:rsidRDefault="00550D52" w:rsidP="00550D52">
      <w:pPr>
        <w:pStyle w:val="Paragraphedeliste"/>
        <w:numPr>
          <w:ilvl w:val="0"/>
          <w:numId w:val="9"/>
        </w:numPr>
        <w:spacing w:before="120" w:after="0"/>
        <w:jc w:val="both"/>
        <w:rPr>
          <w:rFonts w:ascii="Garamond" w:hAnsi="Garamond"/>
          <w:szCs w:val="24"/>
        </w:rPr>
      </w:pPr>
      <w:r w:rsidRPr="00167E8B">
        <w:rPr>
          <w:rFonts w:ascii="Garamond" w:hAnsi="Garamond"/>
          <w:szCs w:val="24"/>
        </w:rPr>
        <w:t>la mission de suivi effectué</w:t>
      </w:r>
      <w:r>
        <w:rPr>
          <w:rFonts w:ascii="Garamond" w:hAnsi="Garamond"/>
          <w:szCs w:val="24"/>
        </w:rPr>
        <w:t xml:space="preserve">e </w:t>
      </w:r>
      <w:r w:rsidRPr="00167E8B">
        <w:rPr>
          <w:rFonts w:ascii="Garamond" w:hAnsi="Garamond"/>
          <w:szCs w:val="24"/>
        </w:rPr>
        <w:t xml:space="preserve">au Burkina Faso par la </w:t>
      </w:r>
      <w:r>
        <w:rPr>
          <w:rFonts w:ascii="Garamond" w:hAnsi="Garamond"/>
          <w:szCs w:val="24"/>
        </w:rPr>
        <w:t>R</w:t>
      </w:r>
      <w:r w:rsidRPr="00167E8B">
        <w:rPr>
          <w:rFonts w:ascii="Garamond" w:hAnsi="Garamond"/>
          <w:szCs w:val="24"/>
        </w:rPr>
        <w:t xml:space="preserve">esponsable du projet </w:t>
      </w:r>
      <w:r w:rsidRPr="007A73E2">
        <w:rPr>
          <w:rFonts w:ascii="Garamond" w:hAnsi="Garamond" w:cs="Times New Roman"/>
          <w:noProof/>
          <w:szCs w:val="24"/>
          <w:lang w:eastAsia="fr-FR"/>
        </w:rPr>
        <w:t xml:space="preserve">« Adaptation aux changements climatiques en vue de l’amelioration de la sécurité alimentaire du Burkina Faso» </w:t>
      </w:r>
      <w:r>
        <w:rPr>
          <w:rFonts w:ascii="Garamond" w:hAnsi="Garamond" w:cs="Times New Roman"/>
          <w:noProof/>
          <w:szCs w:val="24"/>
          <w:lang w:eastAsia="fr-FR"/>
        </w:rPr>
        <w:t xml:space="preserve"> venue </w:t>
      </w:r>
      <w:r>
        <w:rPr>
          <w:rFonts w:ascii="Garamond" w:hAnsi="Garamond"/>
          <w:szCs w:val="24"/>
        </w:rPr>
        <w:t xml:space="preserve">du niveau régional </w:t>
      </w:r>
      <w:r w:rsidRPr="00167E8B">
        <w:rPr>
          <w:rFonts w:ascii="Garamond" w:hAnsi="Garamond"/>
          <w:szCs w:val="24"/>
        </w:rPr>
        <w:t>d’</w:t>
      </w:r>
      <w:proofErr w:type="spellStart"/>
      <w:r>
        <w:rPr>
          <w:rFonts w:ascii="Garamond" w:hAnsi="Garamond"/>
          <w:szCs w:val="24"/>
        </w:rPr>
        <w:t>Addis</w:t>
      </w:r>
      <w:proofErr w:type="spellEnd"/>
      <w:r>
        <w:rPr>
          <w:rFonts w:ascii="Garamond" w:hAnsi="Garamond"/>
          <w:szCs w:val="24"/>
        </w:rPr>
        <w:t xml:space="preserve"> </w:t>
      </w:r>
      <w:proofErr w:type="spellStart"/>
      <w:r>
        <w:rPr>
          <w:rFonts w:ascii="Garamond" w:hAnsi="Garamond"/>
          <w:szCs w:val="24"/>
        </w:rPr>
        <w:t>Abèba</w:t>
      </w:r>
      <w:proofErr w:type="spellEnd"/>
      <w:r>
        <w:rPr>
          <w:rFonts w:ascii="Garamond" w:hAnsi="Garamond"/>
          <w:szCs w:val="24"/>
        </w:rPr>
        <w:t xml:space="preserve">. </w:t>
      </w:r>
    </w:p>
    <w:p w:rsidR="00550D52" w:rsidRPr="00D042FB" w:rsidRDefault="00550D52" w:rsidP="00550D52">
      <w:pPr>
        <w:spacing w:before="120" w:after="240"/>
        <w:jc w:val="both"/>
        <w:rPr>
          <w:rFonts w:ascii="Garamond" w:hAnsi="Garamond"/>
          <w:szCs w:val="24"/>
        </w:rPr>
      </w:pPr>
    </w:p>
    <w:p w:rsidR="00550D52" w:rsidRPr="00083417" w:rsidRDefault="00550D52" w:rsidP="00550D52">
      <w:pPr>
        <w:pStyle w:val="Titre1"/>
        <w:numPr>
          <w:ilvl w:val="0"/>
          <w:numId w:val="4"/>
        </w:numPr>
        <w:rPr>
          <w:rFonts w:ascii="Berlin Sans FB Demi" w:hAnsi="Berlin Sans FB Demi"/>
          <w:color w:val="548DD4" w:themeColor="text2" w:themeTint="99"/>
          <w:sz w:val="28"/>
        </w:rPr>
      </w:pPr>
      <w:bookmarkStart w:id="8" w:name="_Toc343616426"/>
      <w:bookmarkStart w:id="9" w:name="_Toc425238495"/>
      <w:r w:rsidRPr="00083417">
        <w:rPr>
          <w:rFonts w:ascii="Berlin Sans FB Demi" w:hAnsi="Berlin Sans FB Demi"/>
          <w:color w:val="548DD4" w:themeColor="text2" w:themeTint="99"/>
          <w:sz w:val="28"/>
        </w:rPr>
        <w:t>Etat d’exécution physique des activités</w:t>
      </w:r>
      <w:bookmarkEnd w:id="8"/>
      <w:bookmarkEnd w:id="9"/>
    </w:p>
    <w:p w:rsidR="00550D52" w:rsidRDefault="00550D52" w:rsidP="00550D52">
      <w:pPr>
        <w:spacing w:after="0"/>
        <w:jc w:val="both"/>
        <w:rPr>
          <w:rFonts w:ascii="Garamond" w:eastAsia="Times New Roman" w:hAnsi="Garamond" w:cs="Times New Roman"/>
          <w:noProof/>
          <w:szCs w:val="24"/>
          <w:lang w:eastAsia="fr-FR"/>
        </w:rPr>
      </w:pPr>
      <w:r>
        <w:rPr>
          <w:rFonts w:ascii="Garamond" w:eastAsia="Times New Roman" w:hAnsi="Garamond" w:cs="Times New Roman"/>
          <w:noProof/>
          <w:szCs w:val="24"/>
          <w:lang w:eastAsia="fr-FR"/>
        </w:rPr>
        <w:t xml:space="preserve">Les activités menées par la </w:t>
      </w:r>
      <w:r w:rsidRPr="007A73E2">
        <w:rPr>
          <w:rFonts w:ascii="Garamond" w:eastAsia="Times New Roman" w:hAnsi="Garamond" w:cs="Times New Roman"/>
          <w:noProof/>
          <w:szCs w:val="24"/>
          <w:lang w:eastAsia="fr-FR"/>
        </w:rPr>
        <w:t>Coordination des projets TICAD V</w:t>
      </w:r>
      <w:r>
        <w:rPr>
          <w:rFonts w:ascii="Garamond" w:eastAsia="Times New Roman" w:hAnsi="Garamond" w:cs="Times New Roman"/>
          <w:noProof/>
          <w:szCs w:val="24"/>
          <w:lang w:eastAsia="fr-FR"/>
        </w:rPr>
        <w:t xml:space="preserve">, au cours de ce trimestre </w:t>
      </w:r>
      <w:r>
        <w:rPr>
          <w:rFonts w:ascii="Garamond" w:eastAsia="Times New Roman" w:hAnsi="Garamond" w:cs="Times New Roman"/>
          <w:noProof/>
          <w:szCs w:val="24"/>
          <w:lang w:eastAsia="fr-FR"/>
        </w:rPr>
        <w:t>pour le</w:t>
      </w:r>
      <w:r w:rsidRPr="007A73E2">
        <w:rPr>
          <w:rFonts w:ascii="Garamond" w:eastAsia="Times New Roman" w:hAnsi="Garamond" w:cs="Times New Roman"/>
          <w:noProof/>
          <w:szCs w:val="24"/>
          <w:lang w:eastAsia="fr-FR"/>
        </w:rPr>
        <w:t xml:space="preserve"> projet « Adaptation aux changements climatiques en vue de l’amelioration de la sécurité alimentaire du Burkina Faso» </w:t>
      </w:r>
      <w:r>
        <w:rPr>
          <w:rFonts w:ascii="Garamond" w:eastAsia="Times New Roman" w:hAnsi="Garamond" w:cs="Times New Roman"/>
          <w:noProof/>
          <w:szCs w:val="24"/>
          <w:lang w:eastAsia="fr-FR"/>
        </w:rPr>
        <w:t xml:space="preserve">sont présentées par composante </w:t>
      </w:r>
      <w:r>
        <w:rPr>
          <w:rFonts w:ascii="Garamond" w:eastAsia="Times New Roman" w:hAnsi="Garamond" w:cs="Times New Roman"/>
          <w:noProof/>
          <w:szCs w:val="24"/>
          <w:lang w:eastAsia="fr-FR"/>
        </w:rPr>
        <w:t xml:space="preserve">: </w:t>
      </w:r>
    </w:p>
    <w:p w:rsidR="00550D52" w:rsidRDefault="00550D52" w:rsidP="00550D52">
      <w:pPr>
        <w:spacing w:after="0"/>
        <w:jc w:val="both"/>
        <w:rPr>
          <w:rFonts w:ascii="Garamond" w:eastAsia="Times New Roman" w:hAnsi="Garamond" w:cs="Times New Roman"/>
          <w:noProof/>
          <w:szCs w:val="24"/>
          <w:lang w:eastAsia="fr-FR"/>
        </w:rPr>
      </w:pPr>
    </w:p>
    <w:p w:rsidR="00550D52" w:rsidRPr="007A73E2" w:rsidRDefault="00550D52" w:rsidP="00550D52">
      <w:pPr>
        <w:spacing w:after="0" w:line="240" w:lineRule="auto"/>
        <w:jc w:val="both"/>
        <w:rPr>
          <w:rFonts w:ascii="Garamond" w:hAnsi="Garamond"/>
          <w:bCs/>
          <w:color w:val="000000"/>
          <w:szCs w:val="24"/>
          <w:lang w:eastAsia="fr-FR"/>
        </w:rPr>
      </w:pPr>
      <w:r>
        <w:rPr>
          <w:rFonts w:ascii="Garamond" w:hAnsi="Garamond"/>
          <w:bCs/>
          <w:color w:val="000000"/>
          <w:szCs w:val="24"/>
          <w:lang w:eastAsia="fr-FR"/>
        </w:rPr>
        <w:t xml:space="preserve">En rappel </w:t>
      </w:r>
      <w:r>
        <w:rPr>
          <w:rFonts w:ascii="Garamond" w:hAnsi="Garamond"/>
          <w:bCs/>
          <w:color w:val="000000"/>
          <w:szCs w:val="24"/>
          <w:lang w:eastAsia="fr-FR"/>
        </w:rPr>
        <w:t>le projet a</w:t>
      </w:r>
      <w:r>
        <w:rPr>
          <w:rFonts w:ascii="Garamond" w:hAnsi="Garamond"/>
          <w:bCs/>
          <w:color w:val="000000"/>
          <w:szCs w:val="24"/>
          <w:lang w:eastAsia="fr-FR"/>
        </w:rPr>
        <w:t xml:space="preserve"> </w:t>
      </w:r>
      <w:r>
        <w:rPr>
          <w:rFonts w:ascii="Garamond" w:hAnsi="Garamond"/>
          <w:bCs/>
          <w:color w:val="000000"/>
          <w:szCs w:val="24"/>
          <w:lang w:eastAsia="fr-FR"/>
        </w:rPr>
        <w:t>quatre composants qui</w:t>
      </w:r>
      <w:r w:rsidRPr="007A73E2">
        <w:rPr>
          <w:rFonts w:ascii="Garamond" w:hAnsi="Garamond"/>
          <w:bCs/>
          <w:color w:val="000000"/>
          <w:szCs w:val="24"/>
          <w:lang w:eastAsia="fr-FR"/>
        </w:rPr>
        <w:t xml:space="preserve"> sont :</w:t>
      </w:r>
    </w:p>
    <w:p w:rsidR="00550D52" w:rsidRPr="007A73E2" w:rsidRDefault="00550D52" w:rsidP="00550D52">
      <w:pPr>
        <w:pStyle w:val="Paragraphedeliste"/>
        <w:numPr>
          <w:ilvl w:val="0"/>
          <w:numId w:val="2"/>
        </w:numPr>
        <w:spacing w:after="0" w:line="240" w:lineRule="auto"/>
        <w:jc w:val="both"/>
        <w:rPr>
          <w:rFonts w:ascii="Garamond" w:hAnsi="Garamond"/>
          <w:bCs/>
          <w:color w:val="000000"/>
          <w:szCs w:val="24"/>
          <w:lang w:eastAsia="fr-FR"/>
        </w:rPr>
      </w:pPr>
      <w:r w:rsidRPr="007A73E2">
        <w:rPr>
          <w:rFonts w:ascii="Garamond" w:hAnsi="Garamond"/>
          <w:bCs/>
          <w:color w:val="000000"/>
          <w:szCs w:val="24"/>
          <w:lang w:eastAsia="fr-FR"/>
        </w:rPr>
        <w:t>Composante 1</w:t>
      </w:r>
      <w:r>
        <w:rPr>
          <w:rFonts w:ascii="Garamond" w:hAnsi="Garamond"/>
          <w:bCs/>
          <w:color w:val="000000"/>
          <w:szCs w:val="24"/>
          <w:lang w:eastAsia="fr-FR"/>
        </w:rPr>
        <w:t xml:space="preserve"> </w:t>
      </w:r>
      <w:r w:rsidRPr="007A73E2">
        <w:rPr>
          <w:rFonts w:ascii="Garamond" w:hAnsi="Garamond"/>
          <w:bCs/>
          <w:color w:val="000000"/>
          <w:szCs w:val="24"/>
          <w:lang w:eastAsia="fr-FR"/>
        </w:rPr>
        <w:t xml:space="preserve">: </w:t>
      </w:r>
      <w:r>
        <w:rPr>
          <w:rFonts w:ascii="Garamond" w:hAnsi="Garamond"/>
          <w:bCs/>
          <w:color w:val="000000"/>
          <w:szCs w:val="24"/>
          <w:lang w:eastAsia="fr-FR"/>
        </w:rPr>
        <w:t>l</w:t>
      </w:r>
      <w:r w:rsidRPr="007A73E2">
        <w:rPr>
          <w:rFonts w:ascii="Garamond" w:hAnsi="Garamond"/>
          <w:bCs/>
          <w:color w:val="000000"/>
          <w:szCs w:val="24"/>
          <w:lang w:eastAsia="fr-FR"/>
        </w:rPr>
        <w:t xml:space="preserve">e système de partage et de l’utilisation des données climatiques sont renforcés dans le processus de la prise en décision ainsi que la planification   </w:t>
      </w:r>
    </w:p>
    <w:p w:rsidR="00550D52" w:rsidRPr="007A73E2" w:rsidRDefault="00550D52" w:rsidP="00550D52">
      <w:pPr>
        <w:pStyle w:val="Paragraphedeliste"/>
        <w:numPr>
          <w:ilvl w:val="0"/>
          <w:numId w:val="2"/>
        </w:numPr>
        <w:spacing w:after="0" w:line="240" w:lineRule="auto"/>
        <w:jc w:val="both"/>
        <w:rPr>
          <w:rFonts w:ascii="Garamond" w:hAnsi="Garamond"/>
          <w:bCs/>
          <w:color w:val="000000"/>
          <w:szCs w:val="24"/>
          <w:lang w:eastAsia="fr-FR"/>
        </w:rPr>
      </w:pPr>
      <w:r w:rsidRPr="007A73E2">
        <w:rPr>
          <w:rFonts w:ascii="Garamond" w:hAnsi="Garamond"/>
          <w:bCs/>
          <w:color w:val="000000"/>
          <w:szCs w:val="24"/>
          <w:lang w:eastAsia="fr-FR"/>
        </w:rPr>
        <w:t xml:space="preserve">Composante 2 : </w:t>
      </w:r>
      <w:r>
        <w:rPr>
          <w:rFonts w:ascii="Garamond" w:hAnsi="Garamond"/>
          <w:bCs/>
          <w:color w:val="000000"/>
          <w:szCs w:val="24"/>
          <w:lang w:eastAsia="fr-FR"/>
        </w:rPr>
        <w:t>l</w:t>
      </w:r>
      <w:r w:rsidRPr="007A73E2">
        <w:rPr>
          <w:rFonts w:ascii="Garamond" w:hAnsi="Garamond"/>
          <w:bCs/>
          <w:color w:val="000000"/>
          <w:szCs w:val="24"/>
          <w:lang w:eastAsia="fr-FR"/>
        </w:rPr>
        <w:t>es différent</w:t>
      </w:r>
      <w:r>
        <w:rPr>
          <w:rFonts w:ascii="Garamond" w:hAnsi="Garamond"/>
          <w:bCs/>
          <w:color w:val="000000"/>
          <w:szCs w:val="24"/>
          <w:lang w:eastAsia="fr-FR"/>
        </w:rPr>
        <w:t>s</w:t>
      </w:r>
      <w:r w:rsidRPr="007A73E2">
        <w:rPr>
          <w:rFonts w:ascii="Garamond" w:hAnsi="Garamond"/>
          <w:bCs/>
          <w:color w:val="000000"/>
          <w:szCs w:val="24"/>
          <w:lang w:eastAsia="fr-FR"/>
        </w:rPr>
        <w:t xml:space="preserve"> indices climatiques sont identifiés et testés afin de gérer/atténuer les risques liés aux changements climatiques en vue d’améliorer la sécurité alimentaire</w:t>
      </w:r>
    </w:p>
    <w:p w:rsidR="00550D52" w:rsidRPr="007A73E2" w:rsidRDefault="00550D52" w:rsidP="00550D52">
      <w:pPr>
        <w:pStyle w:val="Paragraphedeliste"/>
        <w:numPr>
          <w:ilvl w:val="0"/>
          <w:numId w:val="2"/>
        </w:numPr>
        <w:spacing w:after="0" w:line="240" w:lineRule="auto"/>
        <w:jc w:val="both"/>
        <w:rPr>
          <w:rFonts w:ascii="Garamond" w:hAnsi="Garamond"/>
          <w:bCs/>
          <w:color w:val="000000"/>
          <w:szCs w:val="24"/>
          <w:lang w:eastAsia="fr-FR"/>
        </w:rPr>
      </w:pPr>
      <w:r w:rsidRPr="007A73E2">
        <w:rPr>
          <w:rFonts w:ascii="Garamond" w:hAnsi="Garamond"/>
          <w:bCs/>
          <w:color w:val="000000"/>
          <w:szCs w:val="24"/>
          <w:lang w:eastAsia="fr-FR"/>
        </w:rPr>
        <w:t xml:space="preserve">Composante 3 : </w:t>
      </w:r>
      <w:r>
        <w:rPr>
          <w:rFonts w:ascii="Garamond" w:hAnsi="Garamond"/>
          <w:bCs/>
          <w:color w:val="000000"/>
          <w:szCs w:val="24"/>
          <w:lang w:eastAsia="fr-FR"/>
        </w:rPr>
        <w:t>a</w:t>
      </w:r>
      <w:r w:rsidRPr="007A73E2">
        <w:rPr>
          <w:rFonts w:ascii="Garamond" w:hAnsi="Garamond"/>
          <w:bCs/>
          <w:color w:val="000000"/>
          <w:szCs w:val="24"/>
          <w:lang w:eastAsia="fr-FR"/>
        </w:rPr>
        <w:t>ccès aux financements en matière d’adaptation aux changements climatiques</w:t>
      </w:r>
    </w:p>
    <w:p w:rsidR="00550D52" w:rsidRPr="007A73E2" w:rsidRDefault="00550D52" w:rsidP="00550D52">
      <w:pPr>
        <w:pStyle w:val="Paragraphedeliste"/>
        <w:numPr>
          <w:ilvl w:val="0"/>
          <w:numId w:val="2"/>
        </w:numPr>
        <w:spacing w:after="0" w:line="240" w:lineRule="auto"/>
        <w:jc w:val="both"/>
        <w:rPr>
          <w:rFonts w:ascii="Garamond" w:hAnsi="Garamond"/>
          <w:bCs/>
          <w:color w:val="000000"/>
          <w:szCs w:val="24"/>
          <w:lang w:eastAsia="fr-FR"/>
        </w:rPr>
      </w:pPr>
      <w:r w:rsidRPr="007A73E2">
        <w:rPr>
          <w:rFonts w:ascii="Garamond" w:hAnsi="Garamond"/>
          <w:bCs/>
          <w:color w:val="000000"/>
          <w:szCs w:val="24"/>
          <w:lang w:eastAsia="fr-FR"/>
        </w:rPr>
        <w:t>Composante 4</w:t>
      </w:r>
      <w:r>
        <w:rPr>
          <w:rFonts w:ascii="Garamond" w:hAnsi="Garamond"/>
          <w:bCs/>
          <w:color w:val="000000"/>
          <w:szCs w:val="24"/>
          <w:lang w:eastAsia="fr-FR"/>
        </w:rPr>
        <w:t xml:space="preserve"> </w:t>
      </w:r>
      <w:r w:rsidRPr="007A73E2">
        <w:rPr>
          <w:rFonts w:ascii="Garamond" w:hAnsi="Garamond"/>
          <w:bCs/>
          <w:color w:val="000000"/>
          <w:szCs w:val="24"/>
          <w:lang w:eastAsia="fr-FR"/>
        </w:rPr>
        <w:t xml:space="preserve">: </w:t>
      </w:r>
      <w:r>
        <w:rPr>
          <w:rFonts w:ascii="Garamond" w:hAnsi="Garamond"/>
          <w:bCs/>
          <w:color w:val="000000"/>
          <w:szCs w:val="24"/>
          <w:lang w:eastAsia="fr-FR"/>
        </w:rPr>
        <w:t>m</w:t>
      </w:r>
      <w:r w:rsidRPr="007A73E2">
        <w:rPr>
          <w:rFonts w:ascii="Garamond" w:hAnsi="Garamond"/>
          <w:bCs/>
          <w:color w:val="000000"/>
          <w:szCs w:val="24"/>
          <w:lang w:eastAsia="fr-FR"/>
        </w:rPr>
        <w:t xml:space="preserve">anagement du programme. </w:t>
      </w:r>
    </w:p>
    <w:p w:rsidR="00550D52" w:rsidRPr="007A73E2" w:rsidRDefault="00550D52" w:rsidP="00550D52">
      <w:pPr>
        <w:jc w:val="both"/>
        <w:rPr>
          <w:rFonts w:ascii="Garamond" w:hAnsi="Garamond"/>
          <w:b/>
          <w:bCs/>
          <w:color w:val="000000"/>
          <w:szCs w:val="24"/>
          <w:lang w:eastAsia="fr-FR"/>
        </w:rPr>
      </w:pPr>
    </w:p>
    <w:p w:rsidR="00550D52" w:rsidRPr="007A73E2" w:rsidRDefault="00550D52" w:rsidP="00550D52">
      <w:pPr>
        <w:spacing w:after="0" w:line="23" w:lineRule="atLeast"/>
        <w:jc w:val="both"/>
        <w:rPr>
          <w:rFonts w:ascii="Garamond" w:eastAsiaTheme="minorEastAsia" w:hAnsi="Garamond"/>
          <w:szCs w:val="24"/>
          <w:lang w:eastAsia="fr-FR"/>
        </w:rPr>
      </w:pPr>
      <w:r>
        <w:rPr>
          <w:rFonts w:ascii="Garamond" w:eastAsiaTheme="minorEastAsia" w:hAnsi="Garamond"/>
          <w:szCs w:val="24"/>
          <w:lang w:eastAsia="fr-FR"/>
        </w:rPr>
        <w:t xml:space="preserve">La situation est la suivante : </w:t>
      </w:r>
    </w:p>
    <w:p w:rsidR="00550D52" w:rsidRDefault="00550D52" w:rsidP="00550D52">
      <w:pPr>
        <w:spacing w:after="0" w:line="23" w:lineRule="atLeast"/>
        <w:jc w:val="both"/>
        <w:rPr>
          <w:rFonts w:ascii="Garamond" w:eastAsiaTheme="minorEastAsia" w:hAnsi="Garamond"/>
          <w:szCs w:val="24"/>
          <w:lang w:eastAsia="fr-FR"/>
        </w:rPr>
      </w:pPr>
    </w:p>
    <w:p w:rsidR="00550D52" w:rsidRPr="00764731" w:rsidRDefault="00550D52" w:rsidP="00550D52">
      <w:pPr>
        <w:spacing w:after="0" w:line="23" w:lineRule="atLeast"/>
        <w:jc w:val="both"/>
        <w:rPr>
          <w:rFonts w:ascii="Garamond" w:eastAsiaTheme="minorEastAsia" w:hAnsi="Garamond"/>
          <w:szCs w:val="24"/>
          <w:lang w:eastAsia="fr-FR"/>
        </w:rPr>
      </w:pPr>
      <w:r w:rsidRPr="00764731">
        <w:rPr>
          <w:rFonts w:ascii="Garamond" w:eastAsiaTheme="minorEastAsia" w:hAnsi="Garamond"/>
          <w:szCs w:val="24"/>
          <w:lang w:eastAsia="fr-FR"/>
        </w:rPr>
        <w:t>Au niveau de la composante 1</w:t>
      </w:r>
    </w:p>
    <w:p w:rsidR="00550D52" w:rsidRPr="007A73E2" w:rsidRDefault="00550D52" w:rsidP="00550D52">
      <w:pPr>
        <w:spacing w:after="0" w:line="23" w:lineRule="atLeast"/>
        <w:jc w:val="both"/>
        <w:rPr>
          <w:rFonts w:ascii="Garamond" w:eastAsiaTheme="minorEastAsia" w:hAnsi="Garamond"/>
          <w:szCs w:val="24"/>
          <w:lang w:eastAsia="fr-FR"/>
        </w:rPr>
      </w:pPr>
    </w:p>
    <w:tbl>
      <w:tblPr>
        <w:tblStyle w:val="Grilleclaire-Accent3"/>
        <w:tblW w:w="10349" w:type="dxa"/>
        <w:tblLook w:val="04A0" w:firstRow="1" w:lastRow="0" w:firstColumn="1" w:lastColumn="0" w:noHBand="0" w:noVBand="1"/>
      </w:tblPr>
      <w:tblGrid>
        <w:gridCol w:w="2552"/>
        <w:gridCol w:w="7797"/>
      </w:tblGrid>
      <w:tr w:rsidR="00550D52" w:rsidRPr="009D6FDD" w:rsidTr="00455A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hideMark/>
          </w:tcPr>
          <w:p w:rsidR="00550D52" w:rsidRPr="009D6FDD" w:rsidRDefault="00550D52" w:rsidP="00455AA3">
            <w:pPr>
              <w:spacing w:line="276" w:lineRule="auto"/>
              <w:jc w:val="center"/>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Activités</w:t>
            </w:r>
          </w:p>
        </w:tc>
        <w:tc>
          <w:tcPr>
            <w:tcW w:w="7797" w:type="dxa"/>
            <w:hideMark/>
          </w:tcPr>
          <w:p w:rsidR="00550D52" w:rsidRPr="009D6FDD" w:rsidRDefault="00550D52" w:rsidP="00455AA3">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Etat de mise en œuvre</w:t>
            </w:r>
          </w:p>
        </w:tc>
      </w:tr>
      <w:tr w:rsidR="00550D52" w:rsidRPr="009D6FDD" w:rsidTr="00455AA3">
        <w:trPr>
          <w:cnfStyle w:val="000000100000" w:firstRow="0" w:lastRow="0" w:firstColumn="0" w:lastColumn="0" w:oddVBand="0" w:evenVBand="0" w:oddHBand="1"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2552" w:type="dxa"/>
          </w:tcPr>
          <w:p w:rsidR="00550D52" w:rsidRPr="009D6FDD" w:rsidRDefault="00550D52" w:rsidP="00455AA3">
            <w:pPr>
              <w:jc w:val="both"/>
              <w:rPr>
                <w:rFonts w:ascii="Garamond" w:eastAsia="Times New Roman" w:hAnsi="Garamond" w:cs="Times New Roman"/>
                <w:color w:val="000000"/>
                <w:sz w:val="20"/>
                <w:szCs w:val="20"/>
                <w:lang w:eastAsia="fr-FR"/>
              </w:rPr>
            </w:pPr>
            <w:r w:rsidRPr="009D6FDD">
              <w:rPr>
                <w:rFonts w:ascii="Garamond" w:eastAsiaTheme="minorEastAsia" w:hAnsi="Garamond"/>
                <w:b w:val="0"/>
                <w:sz w:val="20"/>
                <w:szCs w:val="20"/>
                <w:lang w:eastAsia="fr-FR"/>
              </w:rPr>
              <w:t xml:space="preserve">Composante 1 : </w:t>
            </w:r>
            <w:r>
              <w:rPr>
                <w:rFonts w:ascii="Garamond" w:eastAsiaTheme="minorEastAsia" w:hAnsi="Garamond"/>
                <w:b w:val="0"/>
                <w:sz w:val="20"/>
                <w:szCs w:val="20"/>
                <w:lang w:eastAsia="fr-FR"/>
              </w:rPr>
              <w:t>l</w:t>
            </w:r>
            <w:r w:rsidRPr="009D6FDD">
              <w:rPr>
                <w:rFonts w:ascii="Garamond" w:eastAsiaTheme="minorEastAsia" w:hAnsi="Garamond"/>
                <w:b w:val="0"/>
                <w:sz w:val="20"/>
                <w:szCs w:val="20"/>
                <w:lang w:eastAsia="fr-FR"/>
              </w:rPr>
              <w:t xml:space="preserve">e système de partage et de l’utilisation des données climatiques </w:t>
            </w:r>
            <w:r>
              <w:rPr>
                <w:rFonts w:ascii="Garamond" w:eastAsiaTheme="minorEastAsia" w:hAnsi="Garamond"/>
                <w:b w:val="0"/>
                <w:sz w:val="20"/>
                <w:szCs w:val="20"/>
                <w:lang w:eastAsia="fr-FR"/>
              </w:rPr>
              <w:t>e</w:t>
            </w:r>
            <w:r w:rsidRPr="009D6FDD">
              <w:rPr>
                <w:rFonts w:ascii="Garamond" w:eastAsiaTheme="minorEastAsia" w:hAnsi="Garamond"/>
                <w:b w:val="0"/>
                <w:sz w:val="20"/>
                <w:szCs w:val="20"/>
                <w:lang w:eastAsia="fr-FR"/>
              </w:rPr>
              <w:t>s</w:t>
            </w:r>
            <w:r>
              <w:rPr>
                <w:rFonts w:ascii="Garamond" w:eastAsiaTheme="minorEastAsia" w:hAnsi="Garamond"/>
                <w:b w:val="0"/>
                <w:sz w:val="20"/>
                <w:szCs w:val="20"/>
                <w:lang w:eastAsia="fr-FR"/>
              </w:rPr>
              <w:t>t renforcé</w:t>
            </w:r>
            <w:r w:rsidRPr="009D6FDD">
              <w:rPr>
                <w:rFonts w:ascii="Garamond" w:eastAsiaTheme="minorEastAsia" w:hAnsi="Garamond"/>
                <w:b w:val="0"/>
                <w:sz w:val="20"/>
                <w:szCs w:val="20"/>
                <w:lang w:eastAsia="fr-FR"/>
              </w:rPr>
              <w:t xml:space="preserve"> dans le processus de la prise de décision ainsi que la planification</w:t>
            </w:r>
          </w:p>
        </w:tc>
        <w:tc>
          <w:tcPr>
            <w:tcW w:w="7797" w:type="dxa"/>
          </w:tcPr>
          <w:p w:rsidR="00550D52" w:rsidRPr="00713281" w:rsidRDefault="00550D52" w:rsidP="00455AA3">
            <w:pPr>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sidRPr="00713281">
              <w:rPr>
                <w:rFonts w:ascii="Garamond" w:eastAsiaTheme="minorEastAsia" w:hAnsi="Garamond"/>
                <w:sz w:val="20"/>
                <w:szCs w:val="20"/>
                <w:lang w:eastAsia="fr-FR"/>
              </w:rPr>
              <w:t>3 ateliers de mise en œuvre des outils et méthodologies de prise en compte des risques lies aux changements climatiques dans l'élaboration et la mise en œuvre des politiques ont été organisés et ont connu la participation de 86 personnes dont 22 femmes et 64 hommes.</w:t>
            </w:r>
          </w:p>
          <w:p w:rsidR="00550D52" w:rsidRDefault="00550D52" w:rsidP="00455AA3">
            <w:pPr>
              <w:spacing w:after="240"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p>
          <w:p w:rsidR="00550D52" w:rsidRPr="00713281" w:rsidRDefault="00550D52" w:rsidP="00455AA3">
            <w:pPr>
              <w:spacing w:after="240"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p>
        </w:tc>
      </w:tr>
    </w:tbl>
    <w:p w:rsidR="00550D52" w:rsidRDefault="00550D52" w:rsidP="00550D52">
      <w:pPr>
        <w:spacing w:after="0" w:line="23" w:lineRule="atLeast"/>
        <w:jc w:val="both"/>
        <w:rPr>
          <w:rFonts w:ascii="Garamond" w:eastAsiaTheme="minorEastAsia" w:hAnsi="Garamond"/>
          <w:b/>
          <w:szCs w:val="24"/>
          <w:lang w:eastAsia="fr-FR"/>
        </w:rPr>
      </w:pPr>
    </w:p>
    <w:p w:rsidR="00550D52" w:rsidRPr="007A73E2" w:rsidRDefault="00550D52" w:rsidP="00550D52">
      <w:pPr>
        <w:spacing w:after="0" w:line="23" w:lineRule="atLeast"/>
        <w:jc w:val="both"/>
        <w:rPr>
          <w:rFonts w:ascii="Garamond" w:eastAsiaTheme="minorEastAsia" w:hAnsi="Garamond"/>
          <w:b/>
          <w:szCs w:val="24"/>
          <w:lang w:eastAsia="fr-FR"/>
        </w:rPr>
      </w:pPr>
    </w:p>
    <w:p w:rsidR="00550D52" w:rsidRPr="007A73E2" w:rsidRDefault="00550D52" w:rsidP="00550D52">
      <w:pPr>
        <w:spacing w:after="0" w:line="23" w:lineRule="atLeast"/>
        <w:rPr>
          <w:rFonts w:ascii="Garamond" w:eastAsiaTheme="minorEastAsia" w:hAnsi="Garamond"/>
          <w:szCs w:val="24"/>
          <w:lang w:eastAsia="fr-FR"/>
        </w:rPr>
      </w:pPr>
      <w:r>
        <w:rPr>
          <w:rFonts w:ascii="Garamond" w:eastAsiaTheme="minorEastAsia" w:hAnsi="Garamond"/>
          <w:noProof/>
          <w:szCs w:val="24"/>
          <w:lang w:eastAsia="fr-FR"/>
        </w:rPr>
        <w:t xml:space="preserve">Pour </w:t>
      </w:r>
      <w:r w:rsidRPr="007A73E2">
        <w:rPr>
          <w:rFonts w:ascii="Garamond" w:eastAsiaTheme="minorEastAsia" w:hAnsi="Garamond"/>
          <w:szCs w:val="24"/>
          <w:lang w:eastAsia="fr-FR"/>
        </w:rPr>
        <w:t>la Composante 2</w:t>
      </w:r>
    </w:p>
    <w:p w:rsidR="00550D52" w:rsidRPr="007A73E2" w:rsidRDefault="00550D52" w:rsidP="00550D52">
      <w:pPr>
        <w:spacing w:after="0" w:line="23" w:lineRule="atLeast"/>
        <w:jc w:val="both"/>
        <w:rPr>
          <w:rFonts w:ascii="Garamond" w:eastAsiaTheme="minorEastAsia" w:hAnsi="Garamond"/>
          <w:szCs w:val="24"/>
          <w:lang w:eastAsia="fr-FR"/>
        </w:rPr>
      </w:pPr>
    </w:p>
    <w:tbl>
      <w:tblPr>
        <w:tblStyle w:val="Grilleclaire-Accent3"/>
        <w:tblW w:w="10349" w:type="dxa"/>
        <w:tblLook w:val="04A0" w:firstRow="1" w:lastRow="0" w:firstColumn="1" w:lastColumn="0" w:noHBand="0" w:noVBand="1"/>
      </w:tblPr>
      <w:tblGrid>
        <w:gridCol w:w="2552"/>
        <w:gridCol w:w="7797"/>
      </w:tblGrid>
      <w:tr w:rsidR="00550D52" w:rsidRPr="009D6FDD" w:rsidTr="00697E1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552" w:type="dxa"/>
            <w:hideMark/>
          </w:tcPr>
          <w:p w:rsidR="00550D52" w:rsidRPr="009D6FDD" w:rsidRDefault="00550D52" w:rsidP="00455AA3">
            <w:pPr>
              <w:spacing w:line="276" w:lineRule="auto"/>
              <w:jc w:val="center"/>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Activités</w:t>
            </w:r>
          </w:p>
        </w:tc>
        <w:tc>
          <w:tcPr>
            <w:tcW w:w="7797" w:type="dxa"/>
            <w:hideMark/>
          </w:tcPr>
          <w:p w:rsidR="00550D52" w:rsidRPr="009D6FDD" w:rsidRDefault="00550D52" w:rsidP="00455AA3">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Etat de mise en œuvre</w:t>
            </w:r>
          </w:p>
        </w:tc>
      </w:tr>
      <w:tr w:rsidR="00550D52" w:rsidRPr="009D6FDD" w:rsidTr="00455A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tcPr>
          <w:p w:rsidR="00550D52" w:rsidRPr="009D6FDD" w:rsidRDefault="00550D52" w:rsidP="00455AA3">
            <w:pPr>
              <w:rPr>
                <w:rFonts w:ascii="Garamond" w:eastAsia="Times New Roman" w:hAnsi="Garamond" w:cs="Times New Roman"/>
                <w:color w:val="000000"/>
                <w:sz w:val="20"/>
                <w:szCs w:val="20"/>
                <w:lang w:eastAsia="fr-FR"/>
              </w:rPr>
            </w:pPr>
            <w:r w:rsidRPr="009D6FDD">
              <w:rPr>
                <w:rFonts w:ascii="Garamond" w:eastAsiaTheme="minorEastAsia" w:hAnsi="Garamond"/>
                <w:b w:val="0"/>
                <w:sz w:val="20"/>
                <w:szCs w:val="20"/>
                <w:lang w:eastAsia="fr-FR"/>
              </w:rPr>
              <w:lastRenderedPageBreak/>
              <w:t xml:space="preserve">Composante 02 : </w:t>
            </w:r>
            <w:r>
              <w:rPr>
                <w:rFonts w:ascii="Garamond" w:eastAsiaTheme="minorEastAsia" w:hAnsi="Garamond"/>
                <w:b w:val="0"/>
                <w:sz w:val="20"/>
                <w:szCs w:val="20"/>
                <w:lang w:eastAsia="fr-FR"/>
              </w:rPr>
              <w:t>l</w:t>
            </w:r>
            <w:r w:rsidRPr="009D6FDD">
              <w:rPr>
                <w:rFonts w:ascii="Garamond" w:eastAsiaTheme="minorEastAsia" w:hAnsi="Garamond"/>
                <w:b w:val="0"/>
                <w:sz w:val="20"/>
                <w:szCs w:val="20"/>
                <w:lang w:eastAsia="fr-FR"/>
              </w:rPr>
              <w:t xml:space="preserve">es différents indices climatiques sont identifiés et testés afin de mieux gérer les risques liés aux changements climatiques  </w:t>
            </w:r>
          </w:p>
        </w:tc>
        <w:tc>
          <w:tcPr>
            <w:tcW w:w="7797" w:type="dxa"/>
          </w:tcPr>
          <w:p w:rsidR="00550D52" w:rsidRDefault="00550D52" w:rsidP="00455AA3">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Pr>
                <w:rFonts w:ascii="Garamond" w:eastAsiaTheme="minorEastAsia" w:hAnsi="Garamond"/>
                <w:sz w:val="20"/>
                <w:szCs w:val="20"/>
                <w:lang w:eastAsia="fr-FR"/>
              </w:rPr>
              <w:t xml:space="preserve">Le suivi de la mise en œuvre </w:t>
            </w:r>
            <w:r w:rsidRPr="009D6FDD">
              <w:rPr>
                <w:rFonts w:ascii="Garamond" w:eastAsiaTheme="minorEastAsia" w:hAnsi="Garamond"/>
                <w:sz w:val="20"/>
                <w:szCs w:val="20"/>
                <w:lang w:eastAsia="fr-FR"/>
              </w:rPr>
              <w:t>du mémorandum avec Oxfam dans le cadre de la formulation des différents indic</w:t>
            </w:r>
            <w:r>
              <w:rPr>
                <w:rFonts w:ascii="Garamond" w:eastAsiaTheme="minorEastAsia" w:hAnsi="Garamond"/>
                <w:sz w:val="20"/>
                <w:szCs w:val="20"/>
                <w:lang w:eastAsia="fr-FR"/>
              </w:rPr>
              <w:t xml:space="preserve">es climatiques. Les activités suivantes sont </w:t>
            </w:r>
            <w:r w:rsidRPr="009D6FDD">
              <w:rPr>
                <w:rFonts w:ascii="Garamond" w:eastAsiaTheme="minorEastAsia" w:hAnsi="Garamond"/>
                <w:sz w:val="20"/>
                <w:szCs w:val="20"/>
                <w:lang w:eastAsia="fr-FR"/>
              </w:rPr>
              <w:t xml:space="preserve">en cours </w:t>
            </w:r>
            <w:r>
              <w:rPr>
                <w:rFonts w:ascii="Garamond" w:eastAsiaTheme="minorEastAsia" w:hAnsi="Garamond"/>
                <w:sz w:val="20"/>
                <w:szCs w:val="20"/>
                <w:lang w:eastAsia="fr-FR"/>
              </w:rPr>
              <w:t>:</w:t>
            </w:r>
          </w:p>
          <w:p w:rsidR="00550D52" w:rsidRPr="00C63253" w:rsidRDefault="00550D52" w:rsidP="00550D52">
            <w:pPr>
              <w:pStyle w:val="Paragraphedeliste"/>
              <w:numPr>
                <w:ilvl w:val="0"/>
                <w:numId w:val="13"/>
              </w:num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sidRPr="00C63253">
              <w:rPr>
                <w:rFonts w:ascii="Garamond" w:eastAsiaTheme="minorEastAsia" w:hAnsi="Garamond"/>
                <w:sz w:val="20"/>
                <w:szCs w:val="20"/>
                <w:lang w:eastAsia="fr-FR"/>
              </w:rPr>
              <w:t>l’élaboration d’au moins 01 indice climatique (01 de secteur agricole et /ou 01 de l’élevage)</w:t>
            </w:r>
            <w:r>
              <w:rPr>
                <w:rFonts w:ascii="Garamond" w:eastAsiaTheme="minorEastAsia" w:hAnsi="Garamond"/>
                <w:sz w:val="20"/>
                <w:szCs w:val="20"/>
                <w:lang w:eastAsia="fr-FR"/>
              </w:rPr>
              <w:t> ;</w:t>
            </w:r>
          </w:p>
          <w:p w:rsidR="00550D52" w:rsidRPr="00C63253" w:rsidRDefault="00550D52" w:rsidP="00550D52">
            <w:pPr>
              <w:pStyle w:val="Paragraphedeliste"/>
              <w:numPr>
                <w:ilvl w:val="0"/>
                <w:numId w:val="13"/>
              </w:num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sz w:val="20"/>
                <w:szCs w:val="20"/>
                <w:lang w:eastAsia="fr-FR"/>
              </w:rPr>
            </w:pPr>
            <w:r w:rsidRPr="00C63253">
              <w:rPr>
                <w:rFonts w:ascii="Garamond" w:hAnsi="Garamond" w:cs="Times New Roman"/>
                <w:color w:val="000000"/>
                <w:sz w:val="20"/>
                <w:szCs w:val="20"/>
                <w:lang w:eastAsia="fr-FR"/>
              </w:rPr>
              <w:t>l’élaboration des différents outils (guide/note d’information, modules de formation, outils de communication etc.</w:t>
            </w:r>
            <w:proofErr w:type="gramStart"/>
            <w:r w:rsidRPr="00C63253">
              <w:rPr>
                <w:rFonts w:ascii="Garamond" w:hAnsi="Garamond" w:cs="Times New Roman"/>
                <w:color w:val="000000"/>
                <w:sz w:val="20"/>
                <w:szCs w:val="20"/>
                <w:lang w:eastAsia="fr-FR"/>
              </w:rPr>
              <w:t>);</w:t>
            </w:r>
            <w:proofErr w:type="gramEnd"/>
          </w:p>
          <w:p w:rsidR="00550D52" w:rsidRPr="00B120A7" w:rsidRDefault="00550D52" w:rsidP="00455AA3">
            <w:pPr>
              <w:pStyle w:val="Paragraphedeliste"/>
              <w:numPr>
                <w:ilvl w:val="0"/>
                <w:numId w:val="13"/>
              </w:num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sz w:val="20"/>
                <w:szCs w:val="20"/>
                <w:lang w:eastAsia="fr-FR"/>
              </w:rPr>
            </w:pPr>
            <w:r w:rsidRPr="00C63253">
              <w:rPr>
                <w:rFonts w:ascii="Garamond" w:hAnsi="Garamond" w:cs="Times New Roman"/>
                <w:color w:val="000000"/>
                <w:sz w:val="20"/>
                <w:szCs w:val="20"/>
                <w:lang w:eastAsia="fr-FR"/>
              </w:rPr>
              <w:t>l’élaboration d’un plan d’action pour la mise en place de l’assurance dans la zone, avec les périodes, les actions, les acteurs et le coût.</w:t>
            </w:r>
          </w:p>
        </w:tc>
      </w:tr>
      <w:tr w:rsidR="00550D52" w:rsidRPr="00C63253" w:rsidTr="00455A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tcPr>
          <w:p w:rsidR="00550D52" w:rsidRPr="00C63253" w:rsidRDefault="00550D52" w:rsidP="00455AA3">
            <w:pPr>
              <w:rPr>
                <w:rFonts w:ascii="Garamond" w:eastAsiaTheme="minorEastAsia" w:hAnsi="Garamond"/>
                <w:b w:val="0"/>
                <w:sz w:val="20"/>
                <w:szCs w:val="20"/>
                <w:lang w:eastAsia="fr-FR"/>
              </w:rPr>
            </w:pPr>
          </w:p>
        </w:tc>
        <w:tc>
          <w:tcPr>
            <w:tcW w:w="7797" w:type="dxa"/>
          </w:tcPr>
          <w:p w:rsidR="00550D52" w:rsidRPr="00676C26" w:rsidRDefault="00550D52" w:rsidP="00455AA3">
            <w:pPr>
              <w:spacing w:line="23" w:lineRule="atLeast"/>
              <w:jc w:val="both"/>
              <w:cnfStyle w:val="000000010000" w:firstRow="0" w:lastRow="0" w:firstColumn="0" w:lastColumn="0" w:oddVBand="0" w:evenVBand="0" w:oddHBand="0" w:evenHBand="1" w:firstRowFirstColumn="0" w:firstRowLastColumn="0" w:lastRowFirstColumn="0" w:lastRowLastColumn="0"/>
              <w:rPr>
                <w:rFonts w:ascii="Garamond" w:hAnsi="Garamond" w:cs="Times New Roman"/>
                <w:color w:val="000000"/>
                <w:sz w:val="20"/>
                <w:szCs w:val="20"/>
                <w:lang w:eastAsia="fr-FR"/>
              </w:rPr>
            </w:pPr>
            <w:r>
              <w:rPr>
                <w:rFonts w:ascii="Garamond" w:hAnsi="Garamond" w:cs="Times New Roman"/>
                <w:color w:val="000000"/>
                <w:sz w:val="20"/>
                <w:szCs w:val="20"/>
                <w:lang w:eastAsia="fr-FR"/>
              </w:rPr>
              <w:t>La tenue d’un atelier provincial à l’</w:t>
            </w:r>
            <w:proofErr w:type="spellStart"/>
            <w:r>
              <w:rPr>
                <w:rFonts w:ascii="Garamond" w:hAnsi="Garamond" w:cs="Times New Roman"/>
                <w:color w:val="000000"/>
                <w:sz w:val="20"/>
                <w:szCs w:val="20"/>
                <w:lang w:eastAsia="fr-FR"/>
              </w:rPr>
              <w:t>Oudalan</w:t>
            </w:r>
            <w:proofErr w:type="spellEnd"/>
            <w:r>
              <w:rPr>
                <w:rFonts w:ascii="Garamond" w:hAnsi="Garamond" w:cs="Times New Roman"/>
                <w:color w:val="000000"/>
                <w:sz w:val="20"/>
                <w:szCs w:val="20"/>
                <w:lang w:eastAsia="fr-FR"/>
              </w:rPr>
              <w:t xml:space="preserve"> en vue de lancer l’étude sur la formulation des indices climatiques. Il a regroupé l’ensemble des acteurs (représentants des villages, des collectivités territoriales, le secteur privé, les services techniques déconcentrés intervenant dans le domaine agro-</w:t>
            </w:r>
            <w:proofErr w:type="spellStart"/>
            <w:r>
              <w:rPr>
                <w:rFonts w:ascii="Garamond" w:hAnsi="Garamond" w:cs="Times New Roman"/>
                <w:color w:val="000000"/>
                <w:sz w:val="20"/>
                <w:szCs w:val="20"/>
                <w:lang w:eastAsia="fr-FR"/>
              </w:rPr>
              <w:t>sylvo</w:t>
            </w:r>
            <w:proofErr w:type="spellEnd"/>
            <w:r>
              <w:rPr>
                <w:rFonts w:ascii="Garamond" w:hAnsi="Garamond" w:cs="Times New Roman"/>
                <w:color w:val="000000"/>
                <w:sz w:val="20"/>
                <w:szCs w:val="20"/>
                <w:lang w:eastAsia="fr-FR"/>
              </w:rPr>
              <w:t xml:space="preserve">-pastoral). On a dénombré une quarantaine de participants dont 3 femmes.    </w:t>
            </w:r>
          </w:p>
        </w:tc>
      </w:tr>
      <w:tr w:rsidR="00550D52" w:rsidRPr="00C63253" w:rsidTr="00455A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tcPr>
          <w:p w:rsidR="00550D52" w:rsidRPr="00C63253" w:rsidRDefault="00550D52" w:rsidP="00455AA3">
            <w:pPr>
              <w:rPr>
                <w:rFonts w:ascii="Garamond" w:eastAsiaTheme="minorEastAsia" w:hAnsi="Garamond"/>
                <w:b w:val="0"/>
                <w:sz w:val="20"/>
                <w:szCs w:val="20"/>
                <w:lang w:eastAsia="fr-FR"/>
              </w:rPr>
            </w:pPr>
          </w:p>
        </w:tc>
        <w:tc>
          <w:tcPr>
            <w:tcW w:w="7797" w:type="dxa"/>
          </w:tcPr>
          <w:p w:rsidR="00550D52" w:rsidRPr="00745F64" w:rsidRDefault="00550D52" w:rsidP="00697E16">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sz w:val="20"/>
                <w:szCs w:val="20"/>
                <w:lang w:eastAsia="fr-FR"/>
              </w:rPr>
            </w:pPr>
            <w:r w:rsidRPr="00676C26">
              <w:rPr>
                <w:rFonts w:ascii="Garamond" w:hAnsi="Garamond" w:cs="Times New Roman"/>
                <w:color w:val="000000"/>
                <w:sz w:val="20"/>
                <w:szCs w:val="20"/>
                <w:lang w:eastAsia="fr-FR"/>
              </w:rPr>
              <w:t xml:space="preserve">La participation </w:t>
            </w:r>
            <w:r w:rsidR="00697E16">
              <w:rPr>
                <w:rFonts w:ascii="Garamond" w:hAnsi="Garamond" w:cs="Times New Roman"/>
                <w:color w:val="000000"/>
                <w:sz w:val="20"/>
                <w:szCs w:val="20"/>
                <w:lang w:eastAsia="fr-FR"/>
              </w:rPr>
              <w:t xml:space="preserve">du </w:t>
            </w:r>
            <w:r w:rsidRPr="00676C26">
              <w:rPr>
                <w:rFonts w:ascii="Garamond" w:hAnsi="Garamond" w:cs="Times New Roman"/>
                <w:color w:val="000000"/>
                <w:sz w:val="20"/>
                <w:szCs w:val="20"/>
                <w:lang w:eastAsia="fr-FR"/>
              </w:rPr>
              <w:t>Coordinat</w:t>
            </w:r>
            <w:r w:rsidR="00697E16">
              <w:rPr>
                <w:rFonts w:ascii="Garamond" w:hAnsi="Garamond" w:cs="Times New Roman"/>
                <w:color w:val="000000"/>
                <w:sz w:val="20"/>
                <w:szCs w:val="20"/>
                <w:lang w:eastAsia="fr-FR"/>
              </w:rPr>
              <w:t>eur à un ate</w:t>
            </w:r>
            <w:r w:rsidRPr="00676C26">
              <w:rPr>
                <w:rFonts w:ascii="Garamond" w:hAnsi="Garamond" w:cs="Times New Roman"/>
                <w:color w:val="000000"/>
                <w:sz w:val="20"/>
                <w:szCs w:val="20"/>
                <w:lang w:eastAsia="fr-FR"/>
              </w:rPr>
              <w:t>lier internationa</w:t>
            </w:r>
            <w:r w:rsidR="00697E16">
              <w:rPr>
                <w:rFonts w:ascii="Garamond" w:hAnsi="Garamond" w:cs="Times New Roman"/>
                <w:color w:val="000000"/>
                <w:sz w:val="20"/>
                <w:szCs w:val="20"/>
                <w:lang w:eastAsia="fr-FR"/>
              </w:rPr>
              <w:t xml:space="preserve">l </w:t>
            </w:r>
            <w:r w:rsidRPr="00676C26">
              <w:rPr>
                <w:rFonts w:ascii="Garamond" w:hAnsi="Garamond" w:cs="Times New Roman"/>
                <w:color w:val="000000"/>
                <w:sz w:val="20"/>
                <w:szCs w:val="20"/>
                <w:lang w:eastAsia="fr-FR"/>
              </w:rPr>
              <w:t>sur l’adaptation en termes de sécurité alimentaire et d</w:t>
            </w:r>
            <w:r w:rsidR="00697E16">
              <w:rPr>
                <w:rFonts w:ascii="Garamond" w:hAnsi="Garamond" w:cs="Times New Roman"/>
                <w:color w:val="000000"/>
                <w:sz w:val="20"/>
                <w:szCs w:val="20"/>
                <w:lang w:eastAsia="fr-FR"/>
              </w:rPr>
              <w:t xml:space="preserve">e résilience à Niamey au Niger, où deux communications ont été faites sur l’expérience du Burkina Faso en matière de l’assurance climatique et du processus d’élaboration du PNA. </w:t>
            </w:r>
          </w:p>
        </w:tc>
      </w:tr>
    </w:tbl>
    <w:p w:rsidR="00550D52" w:rsidRPr="00C63253" w:rsidRDefault="00550D52" w:rsidP="00550D52">
      <w:pPr>
        <w:spacing w:after="0" w:line="23" w:lineRule="atLeast"/>
        <w:jc w:val="both"/>
        <w:rPr>
          <w:rFonts w:ascii="Garamond" w:eastAsiaTheme="minorEastAsia" w:hAnsi="Garamond"/>
          <w:sz w:val="20"/>
          <w:szCs w:val="20"/>
          <w:lang w:eastAsia="fr-FR"/>
        </w:rPr>
      </w:pPr>
    </w:p>
    <w:p w:rsidR="00550D52" w:rsidRPr="007A73E2" w:rsidRDefault="00550D52" w:rsidP="00550D52">
      <w:pPr>
        <w:spacing w:after="0" w:line="23" w:lineRule="atLeast"/>
        <w:jc w:val="both"/>
        <w:rPr>
          <w:rFonts w:ascii="Garamond" w:eastAsiaTheme="minorEastAsia" w:hAnsi="Garamond"/>
          <w:szCs w:val="24"/>
          <w:lang w:eastAsia="fr-FR"/>
        </w:rPr>
      </w:pPr>
      <w:r>
        <w:rPr>
          <w:rFonts w:ascii="Garamond" w:eastAsiaTheme="minorEastAsia" w:hAnsi="Garamond"/>
          <w:szCs w:val="24"/>
          <w:lang w:eastAsia="fr-FR"/>
        </w:rPr>
        <w:t>En ce qui concerne</w:t>
      </w:r>
      <w:r w:rsidRPr="007A73E2">
        <w:rPr>
          <w:rFonts w:ascii="Garamond" w:eastAsiaTheme="minorEastAsia" w:hAnsi="Garamond"/>
          <w:szCs w:val="24"/>
          <w:lang w:eastAsia="fr-FR"/>
        </w:rPr>
        <w:t xml:space="preserve"> la Composante 3</w:t>
      </w:r>
    </w:p>
    <w:p w:rsidR="00550D52" w:rsidRDefault="00550D52" w:rsidP="00550D52">
      <w:pPr>
        <w:spacing w:after="0" w:line="23" w:lineRule="atLeast"/>
        <w:jc w:val="both"/>
        <w:rPr>
          <w:rFonts w:ascii="Garamond" w:eastAsiaTheme="minorEastAsia" w:hAnsi="Garamond"/>
          <w:szCs w:val="24"/>
          <w:lang w:eastAsia="fr-FR"/>
        </w:rPr>
      </w:pPr>
    </w:p>
    <w:tbl>
      <w:tblPr>
        <w:tblStyle w:val="Grilleclaire-Accent3"/>
        <w:tblW w:w="10349" w:type="dxa"/>
        <w:tblLook w:val="04A0" w:firstRow="1" w:lastRow="0" w:firstColumn="1" w:lastColumn="0" w:noHBand="0" w:noVBand="1"/>
      </w:tblPr>
      <w:tblGrid>
        <w:gridCol w:w="2552"/>
        <w:gridCol w:w="7797"/>
      </w:tblGrid>
      <w:tr w:rsidR="00550D52" w:rsidRPr="009D6FDD" w:rsidTr="00455A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hideMark/>
          </w:tcPr>
          <w:p w:rsidR="00550D52" w:rsidRPr="009D6FDD" w:rsidRDefault="00550D52" w:rsidP="00455AA3">
            <w:pPr>
              <w:spacing w:line="276" w:lineRule="auto"/>
              <w:jc w:val="center"/>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Activités</w:t>
            </w:r>
          </w:p>
        </w:tc>
        <w:tc>
          <w:tcPr>
            <w:tcW w:w="7797" w:type="dxa"/>
            <w:hideMark/>
          </w:tcPr>
          <w:p w:rsidR="00550D52" w:rsidRPr="009D6FDD" w:rsidRDefault="00550D52" w:rsidP="00455AA3">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0"/>
                <w:szCs w:val="20"/>
                <w:lang w:eastAsia="fr-FR"/>
              </w:rPr>
            </w:pPr>
            <w:r w:rsidRPr="009D6FDD">
              <w:rPr>
                <w:rFonts w:ascii="Garamond" w:eastAsia="Times New Roman" w:hAnsi="Garamond" w:cs="Times New Roman"/>
                <w:color w:val="000000"/>
                <w:sz w:val="20"/>
                <w:szCs w:val="20"/>
                <w:lang w:eastAsia="fr-FR"/>
              </w:rPr>
              <w:t>Etat de mise en œuvre</w:t>
            </w:r>
          </w:p>
        </w:tc>
      </w:tr>
      <w:tr w:rsidR="00550D52" w:rsidRPr="009D6FDD" w:rsidTr="00455A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tcPr>
          <w:p w:rsidR="00550D52" w:rsidRPr="009D6FDD" w:rsidRDefault="00550D52" w:rsidP="00455AA3">
            <w:pPr>
              <w:spacing w:line="23" w:lineRule="atLeast"/>
              <w:contextualSpacing/>
              <w:rPr>
                <w:rFonts w:ascii="Garamond" w:eastAsiaTheme="minorEastAsia" w:hAnsi="Garamond"/>
                <w:b w:val="0"/>
                <w:sz w:val="20"/>
                <w:szCs w:val="20"/>
                <w:lang w:eastAsia="fr-FR"/>
              </w:rPr>
            </w:pPr>
            <w:r w:rsidRPr="009D6FDD">
              <w:rPr>
                <w:rFonts w:ascii="Garamond" w:eastAsiaTheme="minorEastAsia" w:hAnsi="Garamond"/>
                <w:b w:val="0"/>
                <w:sz w:val="20"/>
                <w:szCs w:val="20"/>
                <w:lang w:eastAsia="fr-FR"/>
              </w:rPr>
              <w:t xml:space="preserve">Composante 03 : </w:t>
            </w:r>
            <w:r>
              <w:rPr>
                <w:rFonts w:ascii="Garamond" w:eastAsiaTheme="minorEastAsia" w:hAnsi="Garamond"/>
                <w:b w:val="0"/>
                <w:sz w:val="20"/>
                <w:szCs w:val="20"/>
                <w:lang w:eastAsia="fr-FR"/>
              </w:rPr>
              <w:t>a</w:t>
            </w:r>
            <w:r w:rsidRPr="009D6FDD">
              <w:rPr>
                <w:rFonts w:ascii="Garamond" w:eastAsiaTheme="minorEastAsia" w:hAnsi="Garamond"/>
                <w:b w:val="0"/>
                <w:sz w:val="20"/>
                <w:szCs w:val="20"/>
                <w:lang w:eastAsia="fr-FR"/>
              </w:rPr>
              <w:t xml:space="preserve">ccès aux financements en matière d’adaptation aux changements climatiques  </w:t>
            </w:r>
          </w:p>
          <w:p w:rsidR="00550D52" w:rsidRPr="009D6FDD" w:rsidRDefault="00550D52" w:rsidP="00455AA3">
            <w:pPr>
              <w:jc w:val="center"/>
              <w:rPr>
                <w:rFonts w:ascii="Garamond" w:eastAsia="Times New Roman" w:hAnsi="Garamond" w:cs="Times New Roman"/>
                <w:color w:val="000000"/>
                <w:sz w:val="20"/>
                <w:szCs w:val="20"/>
                <w:lang w:eastAsia="fr-FR"/>
              </w:rPr>
            </w:pPr>
          </w:p>
        </w:tc>
        <w:tc>
          <w:tcPr>
            <w:tcW w:w="7797" w:type="dxa"/>
          </w:tcPr>
          <w:p w:rsidR="00550D52" w:rsidRDefault="00550D52" w:rsidP="00455AA3">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Pr>
                <w:rFonts w:ascii="Garamond" w:eastAsiaTheme="minorEastAsia" w:hAnsi="Garamond"/>
                <w:sz w:val="20"/>
                <w:szCs w:val="20"/>
                <w:lang w:eastAsia="fr-FR"/>
              </w:rPr>
              <w:t>Les activités menées se résument comme suit :</w:t>
            </w:r>
          </w:p>
          <w:p w:rsidR="00550D52" w:rsidRDefault="00550D52" w:rsidP="00550D52">
            <w:pPr>
              <w:pStyle w:val="Paragraphedeliste"/>
              <w:numPr>
                <w:ilvl w:val="0"/>
                <w:numId w:val="12"/>
              </w:num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sidRPr="00A33990">
              <w:rPr>
                <w:rFonts w:ascii="Garamond" w:eastAsiaTheme="minorEastAsia" w:hAnsi="Garamond"/>
                <w:sz w:val="20"/>
                <w:szCs w:val="20"/>
                <w:lang w:eastAsia="fr-FR"/>
              </w:rPr>
              <w:t>Elaboration de TDR et lancement du processus de recrutement de consultant pour la formulation d’un projet dans le domaine agro-</w:t>
            </w:r>
            <w:proofErr w:type="spellStart"/>
            <w:r w:rsidRPr="00A33990">
              <w:rPr>
                <w:rFonts w:ascii="Garamond" w:eastAsiaTheme="minorEastAsia" w:hAnsi="Garamond"/>
                <w:sz w:val="20"/>
                <w:szCs w:val="20"/>
                <w:lang w:eastAsia="fr-FR"/>
              </w:rPr>
              <w:t>sylvo</w:t>
            </w:r>
            <w:proofErr w:type="spellEnd"/>
            <w:r w:rsidRPr="00A33990">
              <w:rPr>
                <w:rFonts w:ascii="Garamond" w:eastAsiaTheme="minorEastAsia" w:hAnsi="Garamond"/>
                <w:sz w:val="20"/>
                <w:szCs w:val="20"/>
                <w:lang w:eastAsia="fr-FR"/>
              </w:rPr>
              <w:t>-</w:t>
            </w:r>
            <w:proofErr w:type="spellStart"/>
            <w:r w:rsidRPr="00A33990">
              <w:rPr>
                <w:rFonts w:ascii="Garamond" w:eastAsiaTheme="minorEastAsia" w:hAnsi="Garamond"/>
                <w:sz w:val="20"/>
                <w:szCs w:val="20"/>
                <w:lang w:eastAsia="fr-FR"/>
              </w:rPr>
              <w:t>patoral</w:t>
            </w:r>
            <w:proofErr w:type="spellEnd"/>
            <w:r>
              <w:rPr>
                <w:rFonts w:ascii="Garamond" w:eastAsiaTheme="minorEastAsia" w:hAnsi="Garamond"/>
                <w:sz w:val="20"/>
                <w:szCs w:val="20"/>
                <w:lang w:eastAsia="fr-FR"/>
              </w:rPr>
              <w:t xml:space="preserve">, dans cadre de la mise en œuvre </w:t>
            </w:r>
            <w:r w:rsidRPr="00A33990">
              <w:rPr>
                <w:rFonts w:ascii="Garamond" w:eastAsiaTheme="minorEastAsia" w:hAnsi="Garamond"/>
                <w:sz w:val="20"/>
                <w:szCs w:val="20"/>
                <w:lang w:eastAsia="fr-FR"/>
              </w:rPr>
              <w:t>du PNA.</w:t>
            </w:r>
          </w:p>
          <w:p w:rsidR="00550D52" w:rsidRPr="00A33990" w:rsidRDefault="00550D52" w:rsidP="00455AA3">
            <w:pPr>
              <w:pStyle w:val="Paragraphedeliste"/>
              <w:numPr>
                <w:ilvl w:val="0"/>
                <w:numId w:val="12"/>
              </w:num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Pr>
                <w:rFonts w:ascii="Garamond" w:eastAsiaTheme="minorEastAsia" w:hAnsi="Garamond"/>
                <w:sz w:val="20"/>
                <w:szCs w:val="20"/>
                <w:lang w:eastAsia="fr-FR"/>
              </w:rPr>
              <w:t xml:space="preserve">La tenue de l’atelier de validation nationale du PNA, qui a regroupé 100 personnes dont 20 femmes et 80 hommes. Des amendements ont été faits pour l’amélioration du document avant sa soumission au conseil de ministre pour son adoption. </w:t>
            </w:r>
          </w:p>
          <w:p w:rsidR="00550D52" w:rsidRPr="009D6FDD" w:rsidRDefault="00550D52" w:rsidP="00455AA3">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cs="Arial"/>
                <w:sz w:val="20"/>
                <w:szCs w:val="20"/>
                <w:lang w:eastAsia="fr-FR"/>
              </w:rPr>
            </w:pPr>
          </w:p>
        </w:tc>
      </w:tr>
    </w:tbl>
    <w:p w:rsidR="00550D52" w:rsidRPr="007A73E2" w:rsidRDefault="00550D52" w:rsidP="00550D52">
      <w:pPr>
        <w:spacing w:after="0" w:line="240" w:lineRule="auto"/>
        <w:jc w:val="both"/>
        <w:rPr>
          <w:rFonts w:ascii="Garamond" w:eastAsiaTheme="minorEastAsia" w:hAnsi="Garamond"/>
          <w:szCs w:val="24"/>
          <w:lang w:eastAsia="fr-FR"/>
        </w:rPr>
      </w:pPr>
    </w:p>
    <w:p w:rsidR="00550D52" w:rsidRPr="007A73E2" w:rsidRDefault="00550D52" w:rsidP="00550D52">
      <w:pPr>
        <w:spacing w:after="0" w:line="240" w:lineRule="auto"/>
        <w:jc w:val="both"/>
        <w:rPr>
          <w:rFonts w:ascii="Garamond" w:eastAsiaTheme="minorEastAsia" w:hAnsi="Garamond"/>
          <w:szCs w:val="24"/>
          <w:lang w:eastAsia="fr-FR"/>
        </w:rPr>
      </w:pPr>
    </w:p>
    <w:p w:rsidR="00550D52" w:rsidRPr="007A73E2" w:rsidRDefault="00550D52" w:rsidP="00550D52">
      <w:pPr>
        <w:spacing w:after="0" w:line="23" w:lineRule="atLeast"/>
        <w:jc w:val="both"/>
        <w:rPr>
          <w:rFonts w:ascii="Garamond" w:eastAsiaTheme="minorEastAsia" w:hAnsi="Garamond"/>
          <w:szCs w:val="24"/>
          <w:lang w:eastAsia="fr-FR"/>
        </w:rPr>
      </w:pPr>
      <w:r>
        <w:rPr>
          <w:rFonts w:ascii="Garamond" w:eastAsiaTheme="minorEastAsia" w:hAnsi="Garamond"/>
          <w:szCs w:val="24"/>
          <w:lang w:eastAsia="fr-FR"/>
        </w:rPr>
        <w:t>Au titre de</w:t>
      </w:r>
      <w:r w:rsidRPr="007A73E2">
        <w:rPr>
          <w:rFonts w:ascii="Garamond" w:eastAsiaTheme="minorEastAsia" w:hAnsi="Garamond"/>
          <w:szCs w:val="24"/>
          <w:lang w:eastAsia="fr-FR"/>
        </w:rPr>
        <w:t xml:space="preserve"> la Composante 4</w:t>
      </w:r>
    </w:p>
    <w:p w:rsidR="00550D52" w:rsidRPr="007A73E2" w:rsidRDefault="00550D52" w:rsidP="00550D52">
      <w:pPr>
        <w:spacing w:after="0" w:line="23" w:lineRule="atLeast"/>
        <w:jc w:val="both"/>
        <w:rPr>
          <w:rFonts w:ascii="Garamond" w:eastAsiaTheme="minorEastAsia" w:hAnsi="Garamond"/>
          <w:b/>
          <w:szCs w:val="24"/>
          <w:lang w:eastAsia="fr-FR"/>
        </w:rPr>
      </w:pPr>
    </w:p>
    <w:tbl>
      <w:tblPr>
        <w:tblStyle w:val="Grilleclaire-Accent3"/>
        <w:tblW w:w="9746" w:type="dxa"/>
        <w:tblLook w:val="04A0" w:firstRow="1" w:lastRow="0" w:firstColumn="1" w:lastColumn="0" w:noHBand="0" w:noVBand="1"/>
      </w:tblPr>
      <w:tblGrid>
        <w:gridCol w:w="2260"/>
        <w:gridCol w:w="7486"/>
      </w:tblGrid>
      <w:tr w:rsidR="00550D52" w:rsidRPr="00B2247E" w:rsidTr="00455A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hideMark/>
          </w:tcPr>
          <w:p w:rsidR="00550D52" w:rsidRPr="00B2247E" w:rsidRDefault="00550D52" w:rsidP="00455AA3">
            <w:pPr>
              <w:spacing w:line="276" w:lineRule="auto"/>
              <w:jc w:val="center"/>
              <w:rPr>
                <w:rFonts w:ascii="Garamond" w:eastAsia="Times New Roman" w:hAnsi="Garamond" w:cs="Times New Roman"/>
                <w:color w:val="000000"/>
                <w:sz w:val="20"/>
                <w:szCs w:val="20"/>
                <w:lang w:eastAsia="fr-FR"/>
              </w:rPr>
            </w:pPr>
            <w:r w:rsidRPr="00B2247E">
              <w:rPr>
                <w:rFonts w:ascii="Garamond" w:eastAsiaTheme="minorEastAsia" w:hAnsi="Garamond"/>
                <w:b w:val="0"/>
                <w:sz w:val="20"/>
                <w:szCs w:val="20"/>
                <w:lang w:eastAsia="fr-FR"/>
              </w:rPr>
              <w:t xml:space="preserve">Au niveau de la </w:t>
            </w:r>
            <w:r w:rsidRPr="00B2247E">
              <w:rPr>
                <w:rFonts w:ascii="Garamond" w:eastAsia="Times New Roman" w:hAnsi="Garamond" w:cs="Times New Roman"/>
                <w:color w:val="000000"/>
                <w:sz w:val="20"/>
                <w:szCs w:val="20"/>
                <w:lang w:eastAsia="fr-FR"/>
              </w:rPr>
              <w:t>Activités</w:t>
            </w:r>
          </w:p>
        </w:tc>
        <w:tc>
          <w:tcPr>
            <w:tcW w:w="7486" w:type="dxa"/>
            <w:hideMark/>
          </w:tcPr>
          <w:p w:rsidR="00550D52" w:rsidRPr="00B2247E" w:rsidRDefault="00550D52" w:rsidP="00455AA3">
            <w:pPr>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20"/>
                <w:szCs w:val="20"/>
                <w:lang w:eastAsia="fr-FR"/>
              </w:rPr>
            </w:pPr>
            <w:r w:rsidRPr="00B2247E">
              <w:rPr>
                <w:rFonts w:ascii="Garamond" w:eastAsia="Times New Roman" w:hAnsi="Garamond" w:cs="Times New Roman"/>
                <w:color w:val="000000"/>
                <w:sz w:val="20"/>
                <w:szCs w:val="20"/>
                <w:lang w:eastAsia="fr-FR"/>
              </w:rPr>
              <w:t>Etat de mise en œuvre</w:t>
            </w:r>
          </w:p>
        </w:tc>
      </w:tr>
      <w:tr w:rsidR="00550D52" w:rsidRPr="00B2247E" w:rsidTr="00455A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tcPr>
          <w:p w:rsidR="00550D52" w:rsidRPr="00B2247E" w:rsidRDefault="00550D52" w:rsidP="00455AA3">
            <w:pPr>
              <w:rPr>
                <w:rFonts w:ascii="Garamond" w:hAnsi="Garamond"/>
                <w:color w:val="000000"/>
                <w:sz w:val="20"/>
                <w:szCs w:val="20"/>
                <w:lang w:eastAsia="fr-FR"/>
              </w:rPr>
            </w:pPr>
            <w:r w:rsidRPr="00B2247E">
              <w:rPr>
                <w:rFonts w:ascii="Garamond" w:hAnsi="Garamond"/>
                <w:color w:val="000000"/>
                <w:sz w:val="20"/>
                <w:szCs w:val="20"/>
                <w:lang w:eastAsia="fr-FR"/>
              </w:rPr>
              <w:t>Composante 04</w:t>
            </w:r>
            <w:r>
              <w:rPr>
                <w:rFonts w:ascii="Garamond" w:hAnsi="Garamond"/>
                <w:color w:val="000000"/>
                <w:sz w:val="20"/>
                <w:szCs w:val="20"/>
                <w:lang w:eastAsia="fr-FR"/>
              </w:rPr>
              <w:t xml:space="preserve"> </w:t>
            </w:r>
            <w:r w:rsidRPr="00B2247E">
              <w:rPr>
                <w:rFonts w:ascii="Garamond" w:hAnsi="Garamond"/>
                <w:color w:val="000000"/>
                <w:sz w:val="20"/>
                <w:szCs w:val="20"/>
                <w:lang w:eastAsia="fr-FR"/>
              </w:rPr>
              <w:t xml:space="preserve">: </w:t>
            </w:r>
            <w:r>
              <w:rPr>
                <w:rFonts w:ascii="Garamond" w:hAnsi="Garamond"/>
                <w:color w:val="000000"/>
                <w:sz w:val="20"/>
                <w:szCs w:val="20"/>
                <w:lang w:eastAsia="fr-FR"/>
              </w:rPr>
              <w:t>m</w:t>
            </w:r>
            <w:r w:rsidRPr="00B2247E">
              <w:rPr>
                <w:rFonts w:ascii="Garamond" w:hAnsi="Garamond"/>
                <w:color w:val="000000"/>
                <w:sz w:val="20"/>
                <w:szCs w:val="20"/>
                <w:lang w:eastAsia="fr-FR"/>
              </w:rPr>
              <w:t>anagement du programme</w:t>
            </w:r>
          </w:p>
          <w:p w:rsidR="00550D52" w:rsidRPr="00B2247E" w:rsidRDefault="00550D52" w:rsidP="00455AA3">
            <w:pPr>
              <w:rPr>
                <w:rFonts w:ascii="Garamond" w:eastAsiaTheme="minorEastAsia" w:hAnsi="Garamond"/>
                <w:b w:val="0"/>
                <w:sz w:val="20"/>
                <w:szCs w:val="20"/>
                <w:lang w:eastAsia="fr-FR"/>
              </w:rPr>
            </w:pPr>
          </w:p>
        </w:tc>
        <w:tc>
          <w:tcPr>
            <w:tcW w:w="7486" w:type="dxa"/>
          </w:tcPr>
          <w:p w:rsidR="00550D52" w:rsidRDefault="00550D52" w:rsidP="00455AA3">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sz w:val="20"/>
                <w:szCs w:val="20"/>
                <w:lang w:eastAsia="fr-FR"/>
              </w:rPr>
            </w:pPr>
            <w:r>
              <w:rPr>
                <w:rFonts w:ascii="Garamond" w:hAnsi="Garamond" w:cs="Times New Roman"/>
                <w:color w:val="000000"/>
                <w:sz w:val="20"/>
                <w:szCs w:val="20"/>
                <w:lang w:eastAsia="fr-FR"/>
              </w:rPr>
              <w:t>Une mission de supervision du Bureau Régional a été effectuée au Burkina Faso par la Responsable du projet venue d’</w:t>
            </w:r>
            <w:proofErr w:type="spellStart"/>
            <w:r>
              <w:rPr>
                <w:rFonts w:ascii="Garamond" w:hAnsi="Garamond" w:cs="Times New Roman"/>
                <w:color w:val="000000"/>
                <w:sz w:val="20"/>
                <w:szCs w:val="20"/>
                <w:lang w:eastAsia="fr-FR"/>
              </w:rPr>
              <w:t>Addis</w:t>
            </w:r>
            <w:proofErr w:type="spellEnd"/>
            <w:r>
              <w:rPr>
                <w:rFonts w:ascii="Garamond" w:hAnsi="Garamond" w:cs="Times New Roman"/>
                <w:color w:val="000000"/>
                <w:sz w:val="20"/>
                <w:szCs w:val="20"/>
                <w:lang w:eastAsia="fr-FR"/>
              </w:rPr>
              <w:t xml:space="preserve"> </w:t>
            </w:r>
            <w:proofErr w:type="spellStart"/>
            <w:r>
              <w:rPr>
                <w:rFonts w:ascii="Garamond" w:hAnsi="Garamond" w:cs="Times New Roman"/>
                <w:color w:val="000000"/>
                <w:sz w:val="20"/>
                <w:szCs w:val="20"/>
                <w:lang w:eastAsia="fr-FR"/>
              </w:rPr>
              <w:t>Abèba</w:t>
            </w:r>
            <w:proofErr w:type="spellEnd"/>
            <w:r>
              <w:rPr>
                <w:rFonts w:ascii="Garamond" w:hAnsi="Garamond" w:cs="Times New Roman"/>
                <w:color w:val="000000"/>
                <w:sz w:val="20"/>
                <w:szCs w:val="20"/>
                <w:lang w:eastAsia="fr-FR"/>
              </w:rPr>
              <w:t xml:space="preserve">. </w:t>
            </w:r>
          </w:p>
          <w:p w:rsidR="00550D52" w:rsidRPr="00A33990" w:rsidRDefault="00550D52" w:rsidP="00455AA3">
            <w:p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sz w:val="20"/>
                <w:szCs w:val="20"/>
                <w:lang w:eastAsia="fr-FR"/>
              </w:rPr>
            </w:pPr>
          </w:p>
        </w:tc>
      </w:tr>
    </w:tbl>
    <w:p w:rsidR="00550D52" w:rsidRPr="007A73E2" w:rsidRDefault="00550D52" w:rsidP="00550D52">
      <w:pPr>
        <w:spacing w:after="0" w:line="23" w:lineRule="atLeast"/>
        <w:jc w:val="both"/>
        <w:rPr>
          <w:rFonts w:ascii="Garamond" w:eastAsiaTheme="minorEastAsia" w:hAnsi="Garamond"/>
          <w:szCs w:val="24"/>
          <w:lang w:eastAsia="fr-FR"/>
        </w:rPr>
      </w:pPr>
    </w:p>
    <w:p w:rsidR="00550D52" w:rsidRDefault="00550D52" w:rsidP="00550D52">
      <w:pPr>
        <w:pStyle w:val="Titre2"/>
        <w:numPr>
          <w:ilvl w:val="2"/>
          <w:numId w:val="4"/>
        </w:numPr>
        <w:rPr>
          <w:rFonts w:ascii="Garamond" w:hAnsi="Garamond"/>
          <w:b/>
          <w:color w:val="548DD4" w:themeColor="text2" w:themeTint="99"/>
          <w:sz w:val="24"/>
          <w:szCs w:val="24"/>
        </w:rPr>
      </w:pPr>
      <w:bookmarkStart w:id="10" w:name="_Toc425238496"/>
      <w:r>
        <w:rPr>
          <w:rFonts w:ascii="Garamond" w:hAnsi="Garamond"/>
          <w:b/>
          <w:color w:val="548DD4" w:themeColor="text2" w:themeTint="99"/>
          <w:sz w:val="24"/>
          <w:szCs w:val="24"/>
        </w:rPr>
        <w:t>Difficultés de mise en œuvre / solutions préconisées</w:t>
      </w:r>
      <w:bookmarkEnd w:id="10"/>
    </w:p>
    <w:p w:rsidR="00550D52" w:rsidRDefault="00550D52" w:rsidP="00550D52">
      <w:pPr>
        <w:spacing w:after="0" w:line="23" w:lineRule="atLeast"/>
        <w:jc w:val="both"/>
        <w:rPr>
          <w:rFonts w:ascii="Garamond" w:eastAsiaTheme="minorEastAsia" w:hAnsi="Garamond"/>
          <w:szCs w:val="24"/>
          <w:lang w:eastAsia="fr-FR"/>
        </w:rPr>
      </w:pPr>
    </w:p>
    <w:tbl>
      <w:tblPr>
        <w:tblStyle w:val="Grilleclaire-Accent3"/>
        <w:tblW w:w="9781" w:type="dxa"/>
        <w:tblLook w:val="04A0" w:firstRow="1" w:lastRow="0" w:firstColumn="1" w:lastColumn="0" w:noHBand="0" w:noVBand="1"/>
      </w:tblPr>
      <w:tblGrid>
        <w:gridCol w:w="4498"/>
        <w:gridCol w:w="5283"/>
      </w:tblGrid>
      <w:tr w:rsidR="00550D52" w:rsidRPr="009D6FDD" w:rsidTr="00455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8" w:type="dxa"/>
          </w:tcPr>
          <w:p w:rsidR="00550D52" w:rsidRPr="009D6FDD" w:rsidRDefault="00550D52" w:rsidP="00455AA3">
            <w:pPr>
              <w:jc w:val="center"/>
              <w:rPr>
                <w:rFonts w:ascii="Garamond" w:eastAsiaTheme="minorEastAsia" w:hAnsi="Garamond"/>
                <w:sz w:val="22"/>
                <w:lang w:eastAsia="fr-FR"/>
              </w:rPr>
            </w:pPr>
            <w:r w:rsidRPr="009D6FDD">
              <w:rPr>
                <w:rFonts w:ascii="Garamond" w:hAnsi="Garamond"/>
                <w:sz w:val="22"/>
              </w:rPr>
              <w:t>Difficultés rencontrées</w:t>
            </w:r>
          </w:p>
        </w:tc>
        <w:tc>
          <w:tcPr>
            <w:tcW w:w="5283" w:type="dxa"/>
          </w:tcPr>
          <w:p w:rsidR="00550D52" w:rsidRPr="009D6FDD" w:rsidRDefault="00550D52" w:rsidP="00455AA3">
            <w:pPr>
              <w:jc w:val="center"/>
              <w:cnfStyle w:val="100000000000" w:firstRow="1" w:lastRow="0" w:firstColumn="0" w:lastColumn="0" w:oddVBand="0" w:evenVBand="0" w:oddHBand="0" w:evenHBand="0" w:firstRowFirstColumn="0" w:firstRowLastColumn="0" w:lastRowFirstColumn="0" w:lastRowLastColumn="0"/>
              <w:rPr>
                <w:rFonts w:ascii="Garamond" w:eastAsiaTheme="minorEastAsia" w:hAnsi="Garamond"/>
                <w:sz w:val="22"/>
                <w:lang w:eastAsia="fr-FR"/>
              </w:rPr>
            </w:pPr>
            <w:r w:rsidRPr="009D6FDD">
              <w:rPr>
                <w:rFonts w:ascii="Garamond" w:hAnsi="Garamond"/>
                <w:sz w:val="22"/>
              </w:rPr>
              <w:t>Solutions proposées</w:t>
            </w:r>
          </w:p>
        </w:tc>
      </w:tr>
      <w:tr w:rsidR="00550D52" w:rsidRPr="00C33A5C" w:rsidTr="00455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8" w:type="dxa"/>
          </w:tcPr>
          <w:p w:rsidR="00550D52" w:rsidRPr="00C33A5C" w:rsidRDefault="00697E16" w:rsidP="00697E16">
            <w:pPr>
              <w:spacing w:line="23" w:lineRule="atLeast"/>
              <w:jc w:val="both"/>
              <w:rPr>
                <w:rFonts w:ascii="Garamond" w:eastAsiaTheme="minorEastAsia" w:hAnsi="Garamond" w:cs="Arial"/>
                <w:b w:val="0"/>
                <w:sz w:val="20"/>
                <w:szCs w:val="20"/>
                <w:lang w:eastAsia="fr-FR"/>
              </w:rPr>
            </w:pPr>
            <w:r>
              <w:rPr>
                <w:rFonts w:ascii="Garamond" w:eastAsiaTheme="minorEastAsia" w:hAnsi="Garamond"/>
                <w:b w:val="0"/>
                <w:sz w:val="20"/>
                <w:szCs w:val="20"/>
                <w:lang w:eastAsia="fr-FR"/>
              </w:rPr>
              <w:t xml:space="preserve">Le retard dans l’adoption </w:t>
            </w:r>
            <w:r w:rsidR="00550D52" w:rsidRPr="00C33A5C">
              <w:rPr>
                <w:rFonts w:ascii="Garamond" w:eastAsiaTheme="minorEastAsia" w:hAnsi="Garamond"/>
                <w:b w:val="0"/>
                <w:sz w:val="20"/>
                <w:szCs w:val="20"/>
                <w:lang w:eastAsia="fr-FR"/>
              </w:rPr>
              <w:t xml:space="preserve">du PNA </w:t>
            </w:r>
            <w:r>
              <w:rPr>
                <w:rFonts w:ascii="Garamond" w:eastAsiaTheme="minorEastAsia" w:hAnsi="Garamond"/>
                <w:b w:val="0"/>
                <w:sz w:val="20"/>
                <w:szCs w:val="20"/>
                <w:lang w:eastAsia="fr-FR"/>
              </w:rPr>
              <w:t>par le conseil de ministres</w:t>
            </w:r>
          </w:p>
        </w:tc>
        <w:tc>
          <w:tcPr>
            <w:tcW w:w="5283" w:type="dxa"/>
          </w:tcPr>
          <w:p w:rsidR="00550D52" w:rsidRPr="00C33A5C" w:rsidRDefault="00697E16" w:rsidP="00697E16">
            <w:pPr>
              <w:spacing w:line="23" w:lineRule="atLeast"/>
              <w:jc w:val="both"/>
              <w:cnfStyle w:val="000000100000" w:firstRow="0" w:lastRow="0" w:firstColumn="0" w:lastColumn="0" w:oddVBand="0" w:evenVBand="0" w:oddHBand="1" w:evenHBand="0" w:firstRowFirstColumn="0" w:firstRowLastColumn="0" w:lastRowFirstColumn="0" w:lastRowLastColumn="0"/>
              <w:rPr>
                <w:rFonts w:ascii="Garamond" w:eastAsiaTheme="minorEastAsia" w:hAnsi="Garamond"/>
                <w:sz w:val="20"/>
                <w:szCs w:val="20"/>
                <w:lang w:eastAsia="fr-FR"/>
              </w:rPr>
            </w:pPr>
            <w:r>
              <w:rPr>
                <w:rFonts w:ascii="Garamond" w:eastAsiaTheme="minorEastAsia" w:hAnsi="Garamond"/>
                <w:sz w:val="20"/>
                <w:szCs w:val="20"/>
                <w:lang w:eastAsia="fr-FR"/>
              </w:rPr>
              <w:t xml:space="preserve">Sensibiliser les décideurs sur l’importance du document en vue d’accélérer son adoption. </w:t>
            </w:r>
          </w:p>
        </w:tc>
      </w:tr>
    </w:tbl>
    <w:p w:rsidR="00550D52" w:rsidRDefault="00550D52" w:rsidP="00550D52">
      <w:pPr>
        <w:spacing w:after="0" w:line="23" w:lineRule="atLeast"/>
        <w:jc w:val="both"/>
        <w:rPr>
          <w:rFonts w:ascii="Garamond" w:eastAsiaTheme="minorEastAsia" w:hAnsi="Garamond"/>
          <w:szCs w:val="24"/>
          <w:lang w:eastAsia="fr-FR"/>
        </w:rPr>
      </w:pPr>
    </w:p>
    <w:p w:rsidR="00550D52" w:rsidRPr="007A73E2" w:rsidRDefault="00550D52" w:rsidP="00550D52">
      <w:pPr>
        <w:spacing w:after="0" w:line="23" w:lineRule="atLeast"/>
        <w:jc w:val="both"/>
        <w:rPr>
          <w:rFonts w:ascii="Garamond" w:eastAsiaTheme="minorEastAsia" w:hAnsi="Garamond"/>
          <w:szCs w:val="24"/>
          <w:lang w:eastAsia="fr-FR"/>
        </w:rPr>
      </w:pPr>
    </w:p>
    <w:p w:rsidR="00550D52" w:rsidRPr="007A73E2" w:rsidRDefault="00550D52" w:rsidP="00550D52">
      <w:pPr>
        <w:pStyle w:val="Titre2"/>
        <w:numPr>
          <w:ilvl w:val="2"/>
          <w:numId w:val="4"/>
        </w:numPr>
        <w:rPr>
          <w:rFonts w:ascii="Garamond" w:hAnsi="Garamond"/>
          <w:b/>
          <w:color w:val="548DD4" w:themeColor="text2" w:themeTint="99"/>
          <w:sz w:val="24"/>
          <w:szCs w:val="24"/>
        </w:rPr>
      </w:pPr>
      <w:bookmarkStart w:id="11" w:name="_Toc425238497"/>
      <w:r w:rsidRPr="007A73E2">
        <w:rPr>
          <w:rFonts w:ascii="Garamond" w:hAnsi="Garamond"/>
          <w:b/>
          <w:color w:val="548DD4" w:themeColor="text2" w:themeTint="99"/>
          <w:sz w:val="24"/>
          <w:szCs w:val="24"/>
        </w:rPr>
        <w:t>Perspectives</w:t>
      </w:r>
      <w:bookmarkEnd w:id="11"/>
    </w:p>
    <w:p w:rsidR="00550D52" w:rsidRPr="009D6FDD" w:rsidRDefault="00550D52" w:rsidP="00550D52">
      <w:pPr>
        <w:spacing w:after="0" w:line="23" w:lineRule="atLeast"/>
        <w:jc w:val="both"/>
        <w:rPr>
          <w:rFonts w:ascii="Garamond" w:eastAsiaTheme="minorEastAsia" w:hAnsi="Garamond"/>
          <w:sz w:val="22"/>
          <w:lang w:eastAsia="fr-FR"/>
        </w:rPr>
      </w:pPr>
      <w:r w:rsidRPr="009D6FDD">
        <w:rPr>
          <w:rFonts w:ascii="Garamond" w:eastAsiaTheme="minorEastAsia" w:hAnsi="Garamond"/>
          <w:sz w:val="22"/>
          <w:lang w:eastAsia="fr-FR"/>
        </w:rPr>
        <w:t>Le</w:t>
      </w:r>
      <w:r>
        <w:rPr>
          <w:rFonts w:ascii="Garamond" w:eastAsiaTheme="minorEastAsia" w:hAnsi="Garamond"/>
          <w:sz w:val="22"/>
          <w:lang w:eastAsia="fr-FR"/>
        </w:rPr>
        <w:t xml:space="preserve"> deuxième et dernier </w:t>
      </w:r>
      <w:r w:rsidRPr="009D6FDD">
        <w:rPr>
          <w:rFonts w:ascii="Garamond" w:eastAsiaTheme="minorEastAsia" w:hAnsi="Garamond"/>
          <w:sz w:val="22"/>
          <w:lang w:eastAsia="fr-FR"/>
        </w:rPr>
        <w:t>trimestre</w:t>
      </w:r>
      <w:r>
        <w:rPr>
          <w:rFonts w:ascii="Garamond" w:eastAsiaTheme="minorEastAsia" w:hAnsi="Garamond"/>
          <w:sz w:val="22"/>
          <w:lang w:eastAsia="fr-FR"/>
        </w:rPr>
        <w:t xml:space="preserve"> de mise en œuvre de ce projet sera consacré à la </w:t>
      </w:r>
      <w:r w:rsidRPr="009D6FDD">
        <w:rPr>
          <w:rFonts w:ascii="Garamond" w:eastAsiaTheme="minorEastAsia" w:hAnsi="Garamond"/>
          <w:sz w:val="22"/>
          <w:lang w:eastAsia="fr-FR"/>
        </w:rPr>
        <w:t>réalis</w:t>
      </w:r>
      <w:r>
        <w:rPr>
          <w:rFonts w:ascii="Garamond" w:eastAsiaTheme="minorEastAsia" w:hAnsi="Garamond"/>
          <w:sz w:val="22"/>
          <w:lang w:eastAsia="fr-FR"/>
        </w:rPr>
        <w:t>ation de différentes activités.</w:t>
      </w:r>
    </w:p>
    <w:p w:rsidR="00550D52" w:rsidRPr="009D6FDD" w:rsidRDefault="00550D52" w:rsidP="00550D52">
      <w:pPr>
        <w:spacing w:after="0" w:line="23" w:lineRule="atLeast"/>
        <w:jc w:val="both"/>
        <w:rPr>
          <w:rFonts w:ascii="Garamond" w:eastAsiaTheme="minorEastAsia" w:hAnsi="Garamond"/>
          <w:b/>
          <w:sz w:val="22"/>
          <w:lang w:eastAsia="fr-FR"/>
        </w:rPr>
      </w:pPr>
    </w:p>
    <w:p w:rsidR="00550D52" w:rsidRPr="009D6FDD" w:rsidRDefault="00550D52" w:rsidP="00550D52">
      <w:pPr>
        <w:spacing w:after="0" w:line="23" w:lineRule="atLeast"/>
        <w:jc w:val="both"/>
        <w:rPr>
          <w:rFonts w:ascii="Garamond" w:eastAsiaTheme="minorEastAsia" w:hAnsi="Garamond"/>
          <w:b/>
          <w:sz w:val="22"/>
          <w:lang w:eastAsia="fr-FR"/>
        </w:rPr>
      </w:pPr>
      <w:r w:rsidRPr="009D6FDD">
        <w:rPr>
          <w:rFonts w:ascii="Garamond" w:eastAsiaTheme="minorEastAsia" w:hAnsi="Garamond"/>
          <w:b/>
          <w:sz w:val="22"/>
          <w:lang w:eastAsia="fr-FR"/>
        </w:rPr>
        <w:t xml:space="preserve">Au </w:t>
      </w:r>
      <w:r>
        <w:rPr>
          <w:rFonts w:ascii="Garamond" w:eastAsiaTheme="minorEastAsia" w:hAnsi="Garamond"/>
          <w:b/>
          <w:sz w:val="22"/>
          <w:lang w:eastAsia="fr-FR"/>
        </w:rPr>
        <w:t>niveau de la composante</w:t>
      </w:r>
      <w:r w:rsidRPr="009D6FDD">
        <w:rPr>
          <w:rFonts w:ascii="Garamond" w:eastAsiaTheme="minorEastAsia" w:hAnsi="Garamond"/>
          <w:b/>
          <w:sz w:val="22"/>
          <w:lang w:eastAsia="fr-FR"/>
        </w:rPr>
        <w:t xml:space="preserve"> 1 </w:t>
      </w:r>
    </w:p>
    <w:p w:rsidR="00550D52" w:rsidRPr="00CB7B25" w:rsidRDefault="00550D52" w:rsidP="00550D52">
      <w:pPr>
        <w:pStyle w:val="Paragraphedeliste"/>
        <w:numPr>
          <w:ilvl w:val="0"/>
          <w:numId w:val="7"/>
        </w:numPr>
        <w:spacing w:after="0" w:line="23" w:lineRule="atLeast"/>
        <w:jc w:val="both"/>
        <w:rPr>
          <w:rFonts w:ascii="Garamond" w:eastAsiaTheme="minorEastAsia" w:hAnsi="Garamond"/>
          <w:sz w:val="22"/>
          <w:lang w:eastAsia="fr-FR"/>
        </w:rPr>
      </w:pPr>
      <w:r w:rsidRPr="00CB7B25">
        <w:rPr>
          <w:rFonts w:ascii="Garamond" w:eastAsiaTheme="minorEastAsia" w:hAnsi="Garamond"/>
          <w:sz w:val="22"/>
          <w:lang w:eastAsia="fr-FR"/>
        </w:rPr>
        <w:t>Le suivi de la mise en œuvre de la collaboration technique entre l’UO et le Millenium Institute en vue d’organiser des cours intensifs sur l’outil de la planification T21 ;</w:t>
      </w:r>
    </w:p>
    <w:p w:rsidR="00550D52" w:rsidRPr="00CB7B25" w:rsidRDefault="00550D52" w:rsidP="00550D52">
      <w:pPr>
        <w:pStyle w:val="Paragraphedeliste"/>
        <w:numPr>
          <w:ilvl w:val="0"/>
          <w:numId w:val="7"/>
        </w:numPr>
        <w:spacing w:after="0" w:line="23" w:lineRule="atLeast"/>
        <w:jc w:val="both"/>
        <w:rPr>
          <w:rFonts w:ascii="Garamond" w:eastAsiaTheme="minorEastAsia" w:hAnsi="Garamond"/>
          <w:sz w:val="22"/>
          <w:lang w:eastAsia="fr-FR"/>
        </w:rPr>
      </w:pPr>
      <w:r w:rsidRPr="00CB7B25">
        <w:rPr>
          <w:rFonts w:ascii="Garamond" w:eastAsiaTheme="minorEastAsia" w:hAnsi="Garamond"/>
          <w:sz w:val="22"/>
          <w:lang w:eastAsia="fr-FR"/>
        </w:rPr>
        <w:t>L’organisation des formations au niveau national/régional/local sur l’utilisation des données climatiques</w:t>
      </w:r>
      <w:r>
        <w:rPr>
          <w:rFonts w:ascii="Garamond" w:eastAsiaTheme="minorEastAsia" w:hAnsi="Garamond"/>
          <w:sz w:val="22"/>
          <w:lang w:eastAsia="fr-FR"/>
        </w:rPr>
        <w:t>.</w:t>
      </w:r>
    </w:p>
    <w:p w:rsidR="00550D52" w:rsidRPr="009D6FDD" w:rsidRDefault="00550D52" w:rsidP="00550D52">
      <w:pPr>
        <w:spacing w:after="0" w:line="23" w:lineRule="atLeast"/>
        <w:contextualSpacing/>
        <w:jc w:val="both"/>
        <w:rPr>
          <w:rFonts w:ascii="Garamond" w:eastAsiaTheme="minorEastAsia" w:hAnsi="Garamond"/>
          <w:sz w:val="22"/>
          <w:lang w:eastAsia="fr-FR"/>
        </w:rPr>
      </w:pPr>
    </w:p>
    <w:p w:rsidR="00550D52" w:rsidRPr="009D6FDD" w:rsidRDefault="00550D52" w:rsidP="00550D52">
      <w:pPr>
        <w:spacing w:after="0" w:line="23" w:lineRule="atLeast"/>
        <w:jc w:val="both"/>
        <w:rPr>
          <w:rFonts w:ascii="Garamond" w:eastAsiaTheme="minorEastAsia" w:hAnsi="Garamond"/>
          <w:b/>
          <w:sz w:val="22"/>
          <w:lang w:eastAsia="fr-FR"/>
        </w:rPr>
      </w:pPr>
      <w:r w:rsidRPr="009D6FDD">
        <w:rPr>
          <w:rFonts w:ascii="Garamond" w:eastAsiaTheme="minorEastAsia" w:hAnsi="Garamond"/>
          <w:b/>
          <w:sz w:val="22"/>
          <w:lang w:eastAsia="fr-FR"/>
        </w:rPr>
        <w:lastRenderedPageBreak/>
        <w:t xml:space="preserve">Au niveau de </w:t>
      </w:r>
      <w:r>
        <w:rPr>
          <w:rFonts w:ascii="Garamond" w:eastAsiaTheme="minorEastAsia" w:hAnsi="Garamond"/>
          <w:b/>
          <w:sz w:val="22"/>
          <w:lang w:eastAsia="fr-FR"/>
        </w:rPr>
        <w:t>la composante</w:t>
      </w:r>
      <w:r w:rsidRPr="009D6FDD">
        <w:rPr>
          <w:rFonts w:ascii="Garamond" w:eastAsiaTheme="minorEastAsia" w:hAnsi="Garamond"/>
          <w:b/>
          <w:sz w:val="22"/>
          <w:lang w:eastAsia="fr-FR"/>
        </w:rPr>
        <w:t xml:space="preserve"> 2 </w:t>
      </w:r>
    </w:p>
    <w:p w:rsidR="00550D52" w:rsidRPr="009D6FDD" w:rsidRDefault="00550D52" w:rsidP="00550D52">
      <w:pPr>
        <w:pStyle w:val="Paragraphedeliste"/>
        <w:numPr>
          <w:ilvl w:val="0"/>
          <w:numId w:val="7"/>
        </w:numPr>
        <w:spacing w:after="0" w:line="23" w:lineRule="atLeast"/>
        <w:jc w:val="both"/>
        <w:rPr>
          <w:rFonts w:ascii="Garamond" w:eastAsiaTheme="minorEastAsia" w:hAnsi="Garamond"/>
          <w:sz w:val="22"/>
          <w:lang w:eastAsia="fr-FR"/>
        </w:rPr>
      </w:pPr>
      <w:r w:rsidRPr="009D6FDD">
        <w:rPr>
          <w:rFonts w:ascii="Garamond" w:eastAsiaTheme="minorEastAsia" w:hAnsi="Garamond"/>
          <w:sz w:val="22"/>
          <w:lang w:eastAsia="fr-FR"/>
        </w:rPr>
        <w:t xml:space="preserve">Le suivi de l’exécution du programme avec Oxfam, dans le cadre des activités de l’assurance climatique ; </w:t>
      </w:r>
    </w:p>
    <w:p w:rsidR="00550D52" w:rsidRDefault="00550D52" w:rsidP="00550D52">
      <w:pPr>
        <w:pStyle w:val="Paragraphedeliste"/>
        <w:numPr>
          <w:ilvl w:val="0"/>
          <w:numId w:val="7"/>
        </w:numPr>
        <w:spacing w:after="0" w:line="23" w:lineRule="atLeast"/>
        <w:jc w:val="both"/>
        <w:rPr>
          <w:rFonts w:ascii="Garamond" w:eastAsiaTheme="minorEastAsia" w:hAnsi="Garamond"/>
          <w:sz w:val="22"/>
          <w:lang w:eastAsia="fr-FR"/>
        </w:rPr>
      </w:pPr>
      <w:r>
        <w:rPr>
          <w:rFonts w:ascii="Garamond" w:eastAsiaTheme="minorEastAsia" w:hAnsi="Garamond"/>
          <w:sz w:val="22"/>
          <w:lang w:eastAsia="fr-FR"/>
        </w:rPr>
        <w:t>La formation d</w:t>
      </w:r>
      <w:r w:rsidRPr="00CB6680">
        <w:rPr>
          <w:rFonts w:ascii="Garamond" w:eastAsiaTheme="minorEastAsia" w:hAnsi="Garamond"/>
          <w:sz w:val="22"/>
          <w:lang w:eastAsia="fr-FR"/>
        </w:rPr>
        <w:t>es acteurs clés sur l'assurance climatique basée sur les indices climatiques</w:t>
      </w:r>
      <w:r>
        <w:rPr>
          <w:rFonts w:ascii="Garamond" w:eastAsiaTheme="minorEastAsia" w:hAnsi="Garamond"/>
          <w:sz w:val="22"/>
          <w:lang w:eastAsia="fr-FR"/>
        </w:rPr>
        <w:t> ;</w:t>
      </w:r>
    </w:p>
    <w:p w:rsidR="00550D52" w:rsidRPr="009D6FDD" w:rsidRDefault="00550D52" w:rsidP="00550D52">
      <w:pPr>
        <w:pStyle w:val="Paragraphedeliste"/>
        <w:numPr>
          <w:ilvl w:val="0"/>
          <w:numId w:val="7"/>
        </w:numPr>
        <w:spacing w:after="0" w:line="23" w:lineRule="atLeast"/>
        <w:jc w:val="both"/>
        <w:rPr>
          <w:rFonts w:ascii="Garamond" w:eastAsiaTheme="minorEastAsia" w:hAnsi="Garamond"/>
          <w:sz w:val="22"/>
          <w:lang w:eastAsia="fr-FR"/>
        </w:rPr>
      </w:pPr>
      <w:r>
        <w:rPr>
          <w:rFonts w:ascii="Garamond" w:eastAsiaTheme="minorEastAsia" w:hAnsi="Garamond"/>
          <w:sz w:val="22"/>
          <w:lang w:eastAsia="fr-FR"/>
        </w:rPr>
        <w:t>L’a</w:t>
      </w:r>
      <w:r w:rsidRPr="00CB6680">
        <w:rPr>
          <w:rFonts w:ascii="Garamond" w:eastAsiaTheme="minorEastAsia" w:hAnsi="Garamond"/>
          <w:sz w:val="22"/>
          <w:lang w:eastAsia="fr-FR"/>
        </w:rPr>
        <w:t>pplication d’assurance climatique dans les sites pilotes du PANA</w:t>
      </w:r>
      <w:r>
        <w:rPr>
          <w:rFonts w:ascii="Garamond" w:eastAsiaTheme="minorEastAsia" w:hAnsi="Garamond"/>
          <w:sz w:val="22"/>
          <w:lang w:eastAsia="fr-FR"/>
        </w:rPr>
        <w:t>.</w:t>
      </w:r>
    </w:p>
    <w:p w:rsidR="00550D52" w:rsidRDefault="00550D52" w:rsidP="00550D52">
      <w:pPr>
        <w:spacing w:after="0" w:line="23" w:lineRule="atLeast"/>
        <w:jc w:val="both"/>
        <w:rPr>
          <w:rFonts w:ascii="Garamond" w:eastAsiaTheme="minorEastAsia" w:hAnsi="Garamond"/>
          <w:b/>
          <w:sz w:val="22"/>
          <w:lang w:eastAsia="fr-FR"/>
        </w:rPr>
      </w:pPr>
    </w:p>
    <w:p w:rsidR="00550D52" w:rsidRPr="009D6FDD" w:rsidRDefault="00550D52" w:rsidP="00550D52">
      <w:pPr>
        <w:spacing w:after="0" w:line="23" w:lineRule="atLeast"/>
        <w:jc w:val="both"/>
        <w:rPr>
          <w:rFonts w:ascii="Garamond" w:eastAsiaTheme="minorEastAsia" w:hAnsi="Garamond"/>
          <w:b/>
          <w:sz w:val="22"/>
          <w:lang w:eastAsia="fr-FR"/>
        </w:rPr>
      </w:pPr>
      <w:r w:rsidRPr="009D6FDD">
        <w:rPr>
          <w:rFonts w:ascii="Garamond" w:eastAsiaTheme="minorEastAsia" w:hAnsi="Garamond"/>
          <w:b/>
          <w:sz w:val="22"/>
          <w:lang w:eastAsia="fr-FR"/>
        </w:rPr>
        <w:t xml:space="preserve">Au niveau de </w:t>
      </w:r>
      <w:r>
        <w:rPr>
          <w:rFonts w:ascii="Garamond" w:eastAsiaTheme="minorEastAsia" w:hAnsi="Garamond"/>
          <w:b/>
          <w:sz w:val="22"/>
          <w:lang w:eastAsia="fr-FR"/>
        </w:rPr>
        <w:t>la composante</w:t>
      </w:r>
      <w:r w:rsidRPr="009D6FDD">
        <w:rPr>
          <w:rFonts w:ascii="Garamond" w:eastAsiaTheme="minorEastAsia" w:hAnsi="Garamond"/>
          <w:b/>
          <w:sz w:val="22"/>
          <w:lang w:eastAsia="fr-FR"/>
        </w:rPr>
        <w:t xml:space="preserve"> 3 </w:t>
      </w:r>
    </w:p>
    <w:p w:rsidR="00550D52" w:rsidRPr="009D6FDD" w:rsidRDefault="00550D52" w:rsidP="00550D52">
      <w:pPr>
        <w:numPr>
          <w:ilvl w:val="0"/>
          <w:numId w:val="6"/>
        </w:numPr>
        <w:spacing w:after="0" w:line="23" w:lineRule="atLeast"/>
        <w:contextualSpacing/>
        <w:jc w:val="both"/>
        <w:rPr>
          <w:rFonts w:ascii="Garamond" w:eastAsiaTheme="minorEastAsia" w:hAnsi="Garamond"/>
          <w:sz w:val="22"/>
          <w:lang w:eastAsia="fr-FR"/>
        </w:rPr>
      </w:pPr>
      <w:r w:rsidRPr="009D6FDD">
        <w:rPr>
          <w:rFonts w:ascii="Garamond" w:eastAsiaTheme="minorEastAsia" w:hAnsi="Garamond"/>
          <w:sz w:val="22"/>
          <w:lang w:eastAsia="fr-FR"/>
        </w:rPr>
        <w:t>Le recrutement d’une équipe de consultants en vue de formuler un projet de Fonds d’Adaptation (sécurité alimentaire et CC)</w:t>
      </w:r>
      <w:r>
        <w:rPr>
          <w:rFonts w:ascii="Garamond" w:eastAsiaTheme="minorEastAsia" w:hAnsi="Garamond"/>
          <w:sz w:val="22"/>
          <w:lang w:eastAsia="fr-FR"/>
        </w:rPr>
        <w:t> ;</w:t>
      </w:r>
    </w:p>
    <w:p w:rsidR="00550D52" w:rsidRDefault="00550D52" w:rsidP="00550D52">
      <w:pPr>
        <w:numPr>
          <w:ilvl w:val="0"/>
          <w:numId w:val="6"/>
        </w:numPr>
        <w:spacing w:after="0" w:line="23" w:lineRule="atLeast"/>
        <w:contextualSpacing/>
        <w:jc w:val="both"/>
        <w:rPr>
          <w:rFonts w:ascii="Garamond" w:eastAsiaTheme="minorEastAsia" w:hAnsi="Garamond"/>
          <w:sz w:val="22"/>
          <w:lang w:eastAsia="fr-FR"/>
        </w:rPr>
      </w:pPr>
      <w:r>
        <w:rPr>
          <w:rFonts w:ascii="Garamond" w:eastAsiaTheme="minorEastAsia" w:hAnsi="Garamond"/>
          <w:sz w:val="22"/>
          <w:lang w:eastAsia="fr-FR"/>
        </w:rPr>
        <w:t>L’adoption du PNA en conseil de ministres ;</w:t>
      </w:r>
    </w:p>
    <w:p w:rsidR="00550D52" w:rsidRPr="009D6FDD" w:rsidRDefault="00550D52" w:rsidP="00550D52">
      <w:pPr>
        <w:numPr>
          <w:ilvl w:val="0"/>
          <w:numId w:val="6"/>
        </w:numPr>
        <w:spacing w:after="0" w:line="23" w:lineRule="atLeast"/>
        <w:contextualSpacing/>
        <w:jc w:val="both"/>
        <w:rPr>
          <w:rFonts w:ascii="Garamond" w:eastAsiaTheme="minorEastAsia" w:hAnsi="Garamond"/>
          <w:sz w:val="22"/>
          <w:lang w:eastAsia="fr-FR"/>
        </w:rPr>
      </w:pPr>
      <w:r>
        <w:rPr>
          <w:rFonts w:ascii="Garamond" w:eastAsiaTheme="minorEastAsia" w:hAnsi="Garamond"/>
          <w:sz w:val="22"/>
          <w:lang w:eastAsia="fr-FR"/>
        </w:rPr>
        <w:t>L’appropriation du PNA par les différents acteurs.</w:t>
      </w:r>
    </w:p>
    <w:p w:rsidR="00550D52" w:rsidRPr="009D6FDD" w:rsidRDefault="00550D52" w:rsidP="00550D52">
      <w:pPr>
        <w:spacing w:after="0" w:line="23" w:lineRule="atLeast"/>
        <w:jc w:val="both"/>
        <w:rPr>
          <w:rFonts w:ascii="Garamond" w:eastAsiaTheme="minorEastAsia" w:hAnsi="Garamond"/>
          <w:sz w:val="22"/>
          <w:lang w:eastAsia="fr-FR"/>
        </w:rPr>
      </w:pPr>
    </w:p>
    <w:p w:rsidR="00550D52" w:rsidRPr="009D6FDD" w:rsidRDefault="00550D52" w:rsidP="00550D52">
      <w:pPr>
        <w:spacing w:after="0" w:line="23" w:lineRule="atLeast"/>
        <w:jc w:val="both"/>
        <w:rPr>
          <w:rFonts w:ascii="Garamond" w:eastAsiaTheme="minorEastAsia" w:hAnsi="Garamond"/>
          <w:b/>
          <w:sz w:val="22"/>
          <w:lang w:eastAsia="fr-FR"/>
        </w:rPr>
      </w:pPr>
      <w:r w:rsidRPr="009D6FDD">
        <w:rPr>
          <w:rFonts w:ascii="Garamond" w:eastAsiaTheme="minorEastAsia" w:hAnsi="Garamond"/>
          <w:b/>
          <w:sz w:val="22"/>
          <w:lang w:eastAsia="fr-FR"/>
        </w:rPr>
        <w:t>Au niveau de l</w:t>
      </w:r>
      <w:r>
        <w:rPr>
          <w:rFonts w:ascii="Garamond" w:eastAsiaTheme="minorEastAsia" w:hAnsi="Garamond"/>
          <w:b/>
          <w:sz w:val="22"/>
          <w:lang w:eastAsia="fr-FR"/>
        </w:rPr>
        <w:t>a composante</w:t>
      </w:r>
      <w:r w:rsidRPr="009D6FDD">
        <w:rPr>
          <w:rFonts w:ascii="Garamond" w:eastAsiaTheme="minorEastAsia" w:hAnsi="Garamond"/>
          <w:b/>
          <w:sz w:val="22"/>
          <w:lang w:eastAsia="fr-FR"/>
        </w:rPr>
        <w:t xml:space="preserve"> 4 </w:t>
      </w:r>
    </w:p>
    <w:p w:rsidR="00550D52" w:rsidRDefault="00550D52" w:rsidP="00550D52">
      <w:pPr>
        <w:spacing w:after="0" w:line="23" w:lineRule="atLeast"/>
        <w:jc w:val="both"/>
        <w:rPr>
          <w:rFonts w:ascii="Garamond" w:eastAsiaTheme="minorEastAsia" w:hAnsi="Garamond"/>
          <w:sz w:val="22"/>
          <w:lang w:eastAsia="fr-FR"/>
        </w:rPr>
      </w:pPr>
      <w:r w:rsidRPr="009D6FDD">
        <w:rPr>
          <w:rFonts w:ascii="Garamond" w:eastAsiaTheme="minorEastAsia" w:hAnsi="Garamond"/>
          <w:sz w:val="22"/>
          <w:lang w:eastAsia="fr-FR"/>
        </w:rPr>
        <w:t>Le management du projet.</w:t>
      </w:r>
    </w:p>
    <w:p w:rsidR="00550D52" w:rsidRDefault="00550D52" w:rsidP="00550D52">
      <w:pPr>
        <w:rPr>
          <w:rFonts w:ascii="Garamond" w:hAnsi="Garamond"/>
          <w:b/>
          <w:bCs/>
          <w:color w:val="000000"/>
          <w:szCs w:val="24"/>
          <w:lang w:eastAsia="fr-FR"/>
        </w:rPr>
      </w:pPr>
      <w:r>
        <w:rPr>
          <w:rFonts w:ascii="Garamond" w:hAnsi="Garamond"/>
          <w:b/>
          <w:bCs/>
          <w:color w:val="000000"/>
          <w:szCs w:val="24"/>
          <w:lang w:eastAsia="fr-FR"/>
        </w:rPr>
        <w:br w:type="page"/>
      </w:r>
    </w:p>
    <w:p w:rsidR="00550D52" w:rsidRPr="00BD4C9D" w:rsidRDefault="00550D52" w:rsidP="00550D52">
      <w:pPr>
        <w:pStyle w:val="Titre1"/>
        <w:spacing w:before="0" w:after="0"/>
        <w:jc w:val="both"/>
        <w:rPr>
          <w:rFonts w:ascii="Garamond" w:hAnsi="Garamond"/>
          <w:color w:val="548DD4" w:themeColor="text2" w:themeTint="99"/>
          <w:sz w:val="36"/>
          <w:szCs w:val="36"/>
        </w:rPr>
      </w:pPr>
      <w:bookmarkStart w:id="12" w:name="_Toc425238498"/>
      <w:r w:rsidRPr="00BD4C9D">
        <w:rPr>
          <w:rFonts w:ascii="Garamond" w:hAnsi="Garamond"/>
          <w:color w:val="548DD4" w:themeColor="text2" w:themeTint="99"/>
          <w:sz w:val="36"/>
          <w:szCs w:val="36"/>
        </w:rPr>
        <w:lastRenderedPageBreak/>
        <w:t>Conclusion</w:t>
      </w:r>
      <w:bookmarkEnd w:id="12"/>
    </w:p>
    <w:p w:rsidR="00550D52" w:rsidRDefault="00550D52" w:rsidP="00550D52">
      <w:pPr>
        <w:spacing w:after="0"/>
        <w:jc w:val="both"/>
        <w:rPr>
          <w:rFonts w:ascii="Garamond" w:eastAsia="Times New Roman" w:hAnsi="Garamond" w:cs="Times New Roman"/>
          <w:noProof/>
          <w:szCs w:val="24"/>
          <w:lang w:eastAsia="fr-FR"/>
        </w:rPr>
      </w:pPr>
    </w:p>
    <w:p w:rsidR="00550D52" w:rsidRPr="00AD37AD" w:rsidRDefault="00550D52" w:rsidP="00550D52">
      <w:pPr>
        <w:spacing w:after="0"/>
        <w:jc w:val="both"/>
        <w:rPr>
          <w:rFonts w:ascii="Garamond" w:hAnsi="Garamond" w:cs="Times New Roman"/>
          <w:noProof/>
          <w:szCs w:val="24"/>
          <w:lang w:eastAsia="fr-FR"/>
        </w:rPr>
      </w:pPr>
      <w:r w:rsidRPr="007A73E2">
        <w:rPr>
          <w:rFonts w:ascii="Garamond" w:eastAsia="Times New Roman" w:hAnsi="Garamond" w:cs="Times New Roman"/>
          <w:noProof/>
          <w:szCs w:val="24"/>
          <w:lang w:eastAsia="fr-FR"/>
        </w:rPr>
        <w:t xml:space="preserve">Les activités réalisées au cours </w:t>
      </w:r>
      <w:r>
        <w:rPr>
          <w:rFonts w:ascii="Garamond" w:eastAsia="Times New Roman" w:hAnsi="Garamond" w:cs="Times New Roman"/>
          <w:noProof/>
          <w:szCs w:val="24"/>
          <w:lang w:eastAsia="fr-FR"/>
        </w:rPr>
        <w:t>de ce premier trimestre de 2015, pour le projet </w:t>
      </w:r>
      <w:r w:rsidRPr="00F56F5D">
        <w:rPr>
          <w:rFonts w:ascii="Garamond" w:eastAsia="Times New Roman" w:hAnsi="Garamond" w:cs="Times New Roman"/>
          <w:noProof/>
          <w:szCs w:val="24"/>
          <w:lang w:eastAsia="fr-FR"/>
        </w:rPr>
        <w:t>« Adaptation aux changements climatiques en vue de l’amelioration de la sécurité alimentaire du Burkina Faso», ont été surtout</w:t>
      </w:r>
      <w:r>
        <w:rPr>
          <w:rFonts w:ascii="Garamond" w:eastAsia="Times New Roman" w:hAnsi="Garamond" w:cs="Times New Roman"/>
          <w:noProof/>
          <w:szCs w:val="24"/>
          <w:lang w:eastAsia="fr-FR"/>
        </w:rPr>
        <w:t> </w:t>
      </w:r>
      <w:r>
        <w:rPr>
          <w:rFonts w:ascii="Garamond" w:hAnsi="Garamond" w:cs="Times New Roman"/>
          <w:noProof/>
          <w:szCs w:val="24"/>
          <w:lang w:eastAsia="fr-FR"/>
        </w:rPr>
        <w:t xml:space="preserve">les informations sur le processus et l’appropriation du contenu du PNA, la validation nationale du PNA, le </w:t>
      </w:r>
      <w:r w:rsidRPr="00AD37AD">
        <w:rPr>
          <w:rFonts w:ascii="Garamond" w:hAnsi="Garamond" w:cs="Times New Roman"/>
          <w:noProof/>
          <w:szCs w:val="24"/>
          <w:lang w:eastAsia="fr-FR"/>
        </w:rPr>
        <w:t>suivi</w:t>
      </w:r>
      <w:r w:rsidR="005C021E">
        <w:rPr>
          <w:rFonts w:ascii="Garamond" w:hAnsi="Garamond" w:cs="Times New Roman"/>
          <w:noProof/>
          <w:szCs w:val="24"/>
          <w:lang w:eastAsia="fr-FR"/>
        </w:rPr>
        <w:t xml:space="preserve"> </w:t>
      </w:r>
      <w:r w:rsidRPr="00AD37AD">
        <w:rPr>
          <w:rFonts w:ascii="Garamond" w:hAnsi="Garamond" w:cs="Times New Roman"/>
          <w:noProof/>
          <w:szCs w:val="24"/>
          <w:lang w:eastAsia="fr-FR"/>
        </w:rPr>
        <w:t>de la</w:t>
      </w:r>
      <w:r>
        <w:rPr>
          <w:rFonts w:ascii="Garamond" w:hAnsi="Garamond" w:cs="Times New Roman"/>
          <w:noProof/>
          <w:szCs w:val="24"/>
          <w:lang w:eastAsia="fr-FR"/>
        </w:rPr>
        <w:t xml:space="preserve"> mise en œuvre des </w:t>
      </w:r>
      <w:r w:rsidRPr="00AD37AD">
        <w:rPr>
          <w:rFonts w:ascii="Garamond" w:hAnsi="Garamond" w:cs="Times New Roman"/>
          <w:noProof/>
          <w:szCs w:val="24"/>
          <w:lang w:eastAsia="fr-FR"/>
        </w:rPr>
        <w:t xml:space="preserve">protocoles </w:t>
      </w:r>
      <w:r>
        <w:rPr>
          <w:rFonts w:ascii="Garamond" w:hAnsi="Garamond" w:cs="Times New Roman"/>
          <w:noProof/>
          <w:szCs w:val="24"/>
          <w:lang w:eastAsia="fr-FR"/>
        </w:rPr>
        <w:t>de collaboration</w:t>
      </w:r>
      <w:r w:rsidR="005C021E">
        <w:rPr>
          <w:rFonts w:ascii="Garamond" w:hAnsi="Garamond" w:cs="Times New Roman"/>
          <w:noProof/>
          <w:szCs w:val="24"/>
          <w:lang w:eastAsia="fr-FR"/>
        </w:rPr>
        <w:t xml:space="preserve"> avec</w:t>
      </w:r>
      <w:r>
        <w:rPr>
          <w:rFonts w:ascii="Garamond" w:hAnsi="Garamond" w:cs="Times New Roman"/>
          <w:noProof/>
          <w:szCs w:val="24"/>
          <w:lang w:eastAsia="fr-FR"/>
        </w:rPr>
        <w:t xml:space="preserve"> Oxfam.</w:t>
      </w:r>
    </w:p>
    <w:p w:rsidR="00550D52" w:rsidRPr="007A73E2" w:rsidRDefault="00550D52" w:rsidP="00550D52">
      <w:pPr>
        <w:spacing w:after="0" w:line="23" w:lineRule="atLeast"/>
        <w:jc w:val="both"/>
        <w:rPr>
          <w:rFonts w:ascii="Garamond" w:eastAsiaTheme="majorEastAsia" w:hAnsi="Garamond" w:cstheme="majorBidi"/>
          <w:b/>
          <w:bCs/>
          <w:color w:val="365F91" w:themeColor="accent1" w:themeShade="BF"/>
          <w:szCs w:val="24"/>
          <w:lang w:eastAsia="fr-FR"/>
        </w:rPr>
      </w:pPr>
    </w:p>
    <w:sectPr w:rsidR="00550D52" w:rsidRPr="007A73E2" w:rsidSect="0057391B">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E53"/>
    <w:multiLevelType w:val="multilevel"/>
    <w:tmpl w:val="D68E9BE8"/>
    <w:lvl w:ilvl="0">
      <w:start w:val="1"/>
      <w:numFmt w:val="upperRoman"/>
      <w:pStyle w:val="Titre2"/>
      <w:lvlText w:val="%1."/>
      <w:lvlJc w:val="right"/>
      <w:pPr>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2657328"/>
    <w:multiLevelType w:val="hybridMultilevel"/>
    <w:tmpl w:val="FF2615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E35235"/>
    <w:multiLevelType w:val="hybridMultilevel"/>
    <w:tmpl w:val="79E025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B121FB"/>
    <w:multiLevelType w:val="hybridMultilevel"/>
    <w:tmpl w:val="84C26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C71FB9"/>
    <w:multiLevelType w:val="hybridMultilevel"/>
    <w:tmpl w:val="60561DC0"/>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5">
    <w:nsid w:val="3F097782"/>
    <w:multiLevelType w:val="hybridMultilevel"/>
    <w:tmpl w:val="F3A8FD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2E1CB3"/>
    <w:multiLevelType w:val="hybridMultilevel"/>
    <w:tmpl w:val="746CE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1A2F21"/>
    <w:multiLevelType w:val="hybridMultilevel"/>
    <w:tmpl w:val="461030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E12565"/>
    <w:multiLevelType w:val="hybridMultilevel"/>
    <w:tmpl w:val="A7E6B2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DD2CCD"/>
    <w:multiLevelType w:val="multilevel"/>
    <w:tmpl w:val="1324A87C"/>
    <w:lvl w:ilvl="0">
      <w:start w:val="1"/>
      <w:numFmt w:val="decimal"/>
      <w:lvlText w:val="%1."/>
      <w:lvlJc w:val="left"/>
      <w:pPr>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70AE1528"/>
    <w:multiLevelType w:val="hybridMultilevel"/>
    <w:tmpl w:val="030642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A324DA"/>
    <w:multiLevelType w:val="multilevel"/>
    <w:tmpl w:val="DFCC4F6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757D1CC4"/>
    <w:multiLevelType w:val="hybridMultilevel"/>
    <w:tmpl w:val="73F26D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706699F"/>
    <w:multiLevelType w:val="hybridMultilevel"/>
    <w:tmpl w:val="6AB8B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9"/>
  </w:num>
  <w:num w:numId="5">
    <w:abstractNumId w:val="11"/>
  </w:num>
  <w:num w:numId="6">
    <w:abstractNumId w:val="5"/>
  </w:num>
  <w:num w:numId="7">
    <w:abstractNumId w:val="12"/>
  </w:num>
  <w:num w:numId="8">
    <w:abstractNumId w:val="4"/>
  </w:num>
  <w:num w:numId="9">
    <w:abstractNumId w:val="6"/>
  </w:num>
  <w:num w:numId="10">
    <w:abstractNumId w:val="1"/>
  </w:num>
  <w:num w:numId="11">
    <w:abstractNumId w:val="7"/>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52"/>
    <w:rsid w:val="000850D7"/>
    <w:rsid w:val="00440C58"/>
    <w:rsid w:val="00550D52"/>
    <w:rsid w:val="005C021E"/>
    <w:rsid w:val="00697E16"/>
    <w:rsid w:val="006F5FF2"/>
    <w:rsid w:val="009A0BAC"/>
    <w:rsid w:val="00B265AF"/>
    <w:rsid w:val="00CA6FDC"/>
    <w:rsid w:val="00FA4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52"/>
    <w:rPr>
      <w:rFonts w:ascii="Arial" w:hAnsi="Arial"/>
      <w:sz w:val="24"/>
    </w:rPr>
  </w:style>
  <w:style w:type="paragraph" w:styleId="Titre1">
    <w:name w:val="heading 1"/>
    <w:basedOn w:val="Normal"/>
    <w:next w:val="Normal"/>
    <w:link w:val="Titre1Car"/>
    <w:uiPriority w:val="9"/>
    <w:qFormat/>
    <w:rsid w:val="00550D52"/>
    <w:pPr>
      <w:keepNext/>
      <w:keepLines/>
      <w:spacing w:before="120" w:after="240"/>
      <w:ind w:left="284"/>
      <w:outlineLvl w:val="0"/>
    </w:pPr>
    <w:rPr>
      <w:rFonts w:ascii="Poor Richard" w:eastAsia="Times New Roman" w:hAnsi="Poor Richard" w:cs="Times New Roman"/>
      <w:b/>
      <w:bCs/>
      <w:sz w:val="40"/>
      <w:szCs w:val="28"/>
    </w:rPr>
  </w:style>
  <w:style w:type="paragraph" w:styleId="Titre2">
    <w:name w:val="heading 2"/>
    <w:basedOn w:val="Normal"/>
    <w:next w:val="Normal"/>
    <w:link w:val="Titre2Car"/>
    <w:uiPriority w:val="9"/>
    <w:unhideWhenUsed/>
    <w:qFormat/>
    <w:rsid w:val="00550D52"/>
    <w:pPr>
      <w:keepNext/>
      <w:keepLines/>
      <w:numPr>
        <w:numId w:val="1"/>
      </w:numPr>
      <w:spacing w:after="240"/>
      <w:outlineLvl w:val="1"/>
    </w:pPr>
    <w:rPr>
      <w:rFonts w:ascii="Britannic Bold" w:eastAsia="Times New Roman" w:hAnsi="Britannic Bold" w:cs="Times New Roman"/>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D52"/>
    <w:rPr>
      <w:rFonts w:ascii="Poor Richard" w:eastAsia="Times New Roman" w:hAnsi="Poor Richard" w:cs="Times New Roman"/>
      <w:b/>
      <w:bCs/>
      <w:sz w:val="40"/>
      <w:szCs w:val="28"/>
    </w:rPr>
  </w:style>
  <w:style w:type="character" w:customStyle="1" w:styleId="Titre2Car">
    <w:name w:val="Titre 2 Car"/>
    <w:basedOn w:val="Policepardfaut"/>
    <w:link w:val="Titre2"/>
    <w:uiPriority w:val="9"/>
    <w:rsid w:val="00550D52"/>
    <w:rPr>
      <w:rFonts w:ascii="Britannic Bold" w:eastAsia="Times New Roman" w:hAnsi="Britannic Bold" w:cs="Times New Roman"/>
      <w:bCs/>
      <w:sz w:val="28"/>
      <w:szCs w:val="26"/>
    </w:rPr>
  </w:style>
  <w:style w:type="paragraph" w:styleId="Paragraphedeliste">
    <w:name w:val="List Paragraph"/>
    <w:aliases w:val="Lapis Bulleted List"/>
    <w:basedOn w:val="Normal"/>
    <w:link w:val="ParagraphedelisteCar"/>
    <w:uiPriority w:val="34"/>
    <w:qFormat/>
    <w:rsid w:val="00550D52"/>
    <w:pPr>
      <w:ind w:left="720"/>
      <w:contextualSpacing/>
    </w:pPr>
    <w:rPr>
      <w:rFonts w:eastAsia="Times New Roman" w:cs="Arial"/>
    </w:rPr>
  </w:style>
  <w:style w:type="table" w:styleId="Grilleclaire-Accent3">
    <w:name w:val="Light Grid Accent 3"/>
    <w:basedOn w:val="TableauNormal"/>
    <w:uiPriority w:val="62"/>
    <w:rsid w:val="00550D52"/>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ParagraphedelisteCar">
    <w:name w:val="Paragraphe de liste Car"/>
    <w:aliases w:val="Lapis Bulleted List Car"/>
    <w:link w:val="Paragraphedeliste"/>
    <w:uiPriority w:val="34"/>
    <w:locked/>
    <w:rsid w:val="00550D52"/>
    <w:rPr>
      <w:rFonts w:ascii="Arial" w:eastAsia="Times New Roman" w:hAnsi="Arial" w:cs="Arial"/>
      <w:sz w:val="24"/>
    </w:rPr>
  </w:style>
  <w:style w:type="table" w:styleId="Grilleclaire-Accent1">
    <w:name w:val="Light Grid Accent 1"/>
    <w:basedOn w:val="TableauNormal"/>
    <w:uiPriority w:val="62"/>
    <w:rsid w:val="00550D52"/>
    <w:pPr>
      <w:spacing w:after="0" w:line="240" w:lineRule="auto"/>
    </w:pPr>
    <w:rPr>
      <w:rFonts w:ascii="Arial" w:hAnsi="Arial"/>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semiHidden/>
    <w:unhideWhenUsed/>
    <w:qFormat/>
    <w:rsid w:val="00550D52"/>
    <w:pPr>
      <w:spacing w:before="480" w:after="0"/>
      <w:ind w:left="0"/>
      <w:outlineLvl w:val="9"/>
    </w:pPr>
    <w:rPr>
      <w:rFonts w:asciiTheme="majorHAnsi" w:eastAsiaTheme="majorEastAsia" w:hAnsiTheme="majorHAnsi" w:cstheme="majorBidi"/>
      <w:color w:val="365F91" w:themeColor="accent1" w:themeShade="BF"/>
      <w:sz w:val="28"/>
      <w:lang w:eastAsia="fr-FR"/>
    </w:rPr>
  </w:style>
  <w:style w:type="paragraph" w:styleId="TM1">
    <w:name w:val="toc 1"/>
    <w:basedOn w:val="Normal"/>
    <w:next w:val="Normal"/>
    <w:autoRedefine/>
    <w:uiPriority w:val="39"/>
    <w:unhideWhenUsed/>
    <w:rsid w:val="00550D52"/>
    <w:pPr>
      <w:spacing w:after="100"/>
    </w:pPr>
  </w:style>
  <w:style w:type="paragraph" w:styleId="TM2">
    <w:name w:val="toc 2"/>
    <w:basedOn w:val="Normal"/>
    <w:next w:val="Normal"/>
    <w:autoRedefine/>
    <w:uiPriority w:val="39"/>
    <w:unhideWhenUsed/>
    <w:rsid w:val="00550D52"/>
    <w:pPr>
      <w:spacing w:after="100"/>
      <w:ind w:left="240"/>
    </w:pPr>
  </w:style>
  <w:style w:type="character" w:styleId="Lienhypertexte">
    <w:name w:val="Hyperlink"/>
    <w:basedOn w:val="Policepardfaut"/>
    <w:uiPriority w:val="99"/>
    <w:unhideWhenUsed/>
    <w:rsid w:val="00550D52"/>
    <w:rPr>
      <w:color w:val="0000FF" w:themeColor="hyperlink"/>
      <w:u w:val="single"/>
    </w:rPr>
  </w:style>
  <w:style w:type="character" w:styleId="Rfrenceple">
    <w:name w:val="Subtle Reference"/>
    <w:uiPriority w:val="31"/>
    <w:qFormat/>
    <w:rsid w:val="00550D52"/>
    <w:rPr>
      <w:smallCaps/>
    </w:rPr>
  </w:style>
  <w:style w:type="paragraph" w:styleId="Textedebulles">
    <w:name w:val="Balloon Text"/>
    <w:basedOn w:val="Normal"/>
    <w:link w:val="TextedebullesCar"/>
    <w:uiPriority w:val="99"/>
    <w:semiHidden/>
    <w:unhideWhenUsed/>
    <w:rsid w:val="00550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52"/>
    <w:rPr>
      <w:rFonts w:ascii="Arial" w:hAnsi="Arial"/>
      <w:sz w:val="24"/>
    </w:rPr>
  </w:style>
  <w:style w:type="paragraph" w:styleId="Titre1">
    <w:name w:val="heading 1"/>
    <w:basedOn w:val="Normal"/>
    <w:next w:val="Normal"/>
    <w:link w:val="Titre1Car"/>
    <w:uiPriority w:val="9"/>
    <w:qFormat/>
    <w:rsid w:val="00550D52"/>
    <w:pPr>
      <w:keepNext/>
      <w:keepLines/>
      <w:spacing w:before="120" w:after="240"/>
      <w:ind w:left="284"/>
      <w:outlineLvl w:val="0"/>
    </w:pPr>
    <w:rPr>
      <w:rFonts w:ascii="Poor Richard" w:eastAsia="Times New Roman" w:hAnsi="Poor Richard" w:cs="Times New Roman"/>
      <w:b/>
      <w:bCs/>
      <w:sz w:val="40"/>
      <w:szCs w:val="28"/>
    </w:rPr>
  </w:style>
  <w:style w:type="paragraph" w:styleId="Titre2">
    <w:name w:val="heading 2"/>
    <w:basedOn w:val="Normal"/>
    <w:next w:val="Normal"/>
    <w:link w:val="Titre2Car"/>
    <w:uiPriority w:val="9"/>
    <w:unhideWhenUsed/>
    <w:qFormat/>
    <w:rsid w:val="00550D52"/>
    <w:pPr>
      <w:keepNext/>
      <w:keepLines/>
      <w:numPr>
        <w:numId w:val="1"/>
      </w:numPr>
      <w:spacing w:after="240"/>
      <w:outlineLvl w:val="1"/>
    </w:pPr>
    <w:rPr>
      <w:rFonts w:ascii="Britannic Bold" w:eastAsia="Times New Roman" w:hAnsi="Britannic Bold" w:cs="Times New Roman"/>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D52"/>
    <w:rPr>
      <w:rFonts w:ascii="Poor Richard" w:eastAsia="Times New Roman" w:hAnsi="Poor Richard" w:cs="Times New Roman"/>
      <w:b/>
      <w:bCs/>
      <w:sz w:val="40"/>
      <w:szCs w:val="28"/>
    </w:rPr>
  </w:style>
  <w:style w:type="character" w:customStyle="1" w:styleId="Titre2Car">
    <w:name w:val="Titre 2 Car"/>
    <w:basedOn w:val="Policepardfaut"/>
    <w:link w:val="Titre2"/>
    <w:uiPriority w:val="9"/>
    <w:rsid w:val="00550D52"/>
    <w:rPr>
      <w:rFonts w:ascii="Britannic Bold" w:eastAsia="Times New Roman" w:hAnsi="Britannic Bold" w:cs="Times New Roman"/>
      <w:bCs/>
      <w:sz w:val="28"/>
      <w:szCs w:val="26"/>
    </w:rPr>
  </w:style>
  <w:style w:type="paragraph" w:styleId="Paragraphedeliste">
    <w:name w:val="List Paragraph"/>
    <w:aliases w:val="Lapis Bulleted List"/>
    <w:basedOn w:val="Normal"/>
    <w:link w:val="ParagraphedelisteCar"/>
    <w:uiPriority w:val="34"/>
    <w:qFormat/>
    <w:rsid w:val="00550D52"/>
    <w:pPr>
      <w:ind w:left="720"/>
      <w:contextualSpacing/>
    </w:pPr>
    <w:rPr>
      <w:rFonts w:eastAsia="Times New Roman" w:cs="Arial"/>
    </w:rPr>
  </w:style>
  <w:style w:type="table" w:styleId="Grilleclaire-Accent3">
    <w:name w:val="Light Grid Accent 3"/>
    <w:basedOn w:val="TableauNormal"/>
    <w:uiPriority w:val="62"/>
    <w:rsid w:val="00550D52"/>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ParagraphedelisteCar">
    <w:name w:val="Paragraphe de liste Car"/>
    <w:aliases w:val="Lapis Bulleted List Car"/>
    <w:link w:val="Paragraphedeliste"/>
    <w:uiPriority w:val="34"/>
    <w:locked/>
    <w:rsid w:val="00550D52"/>
    <w:rPr>
      <w:rFonts w:ascii="Arial" w:eastAsia="Times New Roman" w:hAnsi="Arial" w:cs="Arial"/>
      <w:sz w:val="24"/>
    </w:rPr>
  </w:style>
  <w:style w:type="table" w:styleId="Grilleclaire-Accent1">
    <w:name w:val="Light Grid Accent 1"/>
    <w:basedOn w:val="TableauNormal"/>
    <w:uiPriority w:val="62"/>
    <w:rsid w:val="00550D52"/>
    <w:pPr>
      <w:spacing w:after="0" w:line="240" w:lineRule="auto"/>
    </w:pPr>
    <w:rPr>
      <w:rFonts w:ascii="Arial" w:hAnsi="Arial"/>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semiHidden/>
    <w:unhideWhenUsed/>
    <w:qFormat/>
    <w:rsid w:val="00550D52"/>
    <w:pPr>
      <w:spacing w:before="480" w:after="0"/>
      <w:ind w:left="0"/>
      <w:outlineLvl w:val="9"/>
    </w:pPr>
    <w:rPr>
      <w:rFonts w:asciiTheme="majorHAnsi" w:eastAsiaTheme="majorEastAsia" w:hAnsiTheme="majorHAnsi" w:cstheme="majorBidi"/>
      <w:color w:val="365F91" w:themeColor="accent1" w:themeShade="BF"/>
      <w:sz w:val="28"/>
      <w:lang w:eastAsia="fr-FR"/>
    </w:rPr>
  </w:style>
  <w:style w:type="paragraph" w:styleId="TM1">
    <w:name w:val="toc 1"/>
    <w:basedOn w:val="Normal"/>
    <w:next w:val="Normal"/>
    <w:autoRedefine/>
    <w:uiPriority w:val="39"/>
    <w:unhideWhenUsed/>
    <w:rsid w:val="00550D52"/>
    <w:pPr>
      <w:spacing w:after="100"/>
    </w:pPr>
  </w:style>
  <w:style w:type="paragraph" w:styleId="TM2">
    <w:name w:val="toc 2"/>
    <w:basedOn w:val="Normal"/>
    <w:next w:val="Normal"/>
    <w:autoRedefine/>
    <w:uiPriority w:val="39"/>
    <w:unhideWhenUsed/>
    <w:rsid w:val="00550D52"/>
    <w:pPr>
      <w:spacing w:after="100"/>
      <w:ind w:left="240"/>
    </w:pPr>
  </w:style>
  <w:style w:type="character" w:styleId="Lienhypertexte">
    <w:name w:val="Hyperlink"/>
    <w:basedOn w:val="Policepardfaut"/>
    <w:uiPriority w:val="99"/>
    <w:unhideWhenUsed/>
    <w:rsid w:val="00550D52"/>
    <w:rPr>
      <w:color w:val="0000FF" w:themeColor="hyperlink"/>
      <w:u w:val="single"/>
    </w:rPr>
  </w:style>
  <w:style w:type="character" w:styleId="Rfrenceple">
    <w:name w:val="Subtle Reference"/>
    <w:uiPriority w:val="31"/>
    <w:qFormat/>
    <w:rsid w:val="00550D52"/>
    <w:rPr>
      <w:smallCaps/>
    </w:rPr>
  </w:style>
  <w:style w:type="paragraph" w:styleId="Textedebulles">
    <w:name w:val="Balloon Text"/>
    <w:basedOn w:val="Normal"/>
    <w:link w:val="TextedebullesCar"/>
    <w:uiPriority w:val="99"/>
    <w:semiHidden/>
    <w:unhideWhenUsed/>
    <w:rsid w:val="00550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2015-08-17T16:00:00+00:00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dpOUCode xmlns="1ed4137b-41b2-488b-8250-6d369ec27664">BFA</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1240</Value>
      <Value>763</Value>
      <Value>233</Value>
      <Value>1114</Value>
      <Value>1112</Value>
      <Value>296</Value>
    </TaxCatchAll>
    <c4e2ab2cc9354bbf9064eeb465a566ea xmlns="1ed4137b-41b2-488b-8250-6d369ec27664">
      <Terms xmlns="http://schemas.microsoft.com/office/infopath/2007/PartnerControls"/>
    </c4e2ab2cc9354bbf9064eeb465a566ea>
    <UndpProjectNo xmlns="1ed4137b-41b2-488b-8250-6d369ec27664">00074692</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H01</TermName>
          <TermId xmlns="http://schemas.microsoft.com/office/infopath/2007/PartnerControls">29e3582e-d6e8-4cc4-955d-c403f99df31e</TermId>
        </TermInfo>
      </Terms>
    </gc6531b704974d528487414686b72f6f>
    <_dlc_DocId xmlns="f1161f5b-24a3-4c2d-bc81-44cb9325e8ee">ATLASPDC-4-37219</_dlc_DocId>
    <_dlc_DocIdUrl xmlns="f1161f5b-24a3-4c2d-bc81-44cb9325e8ee">
      <Url>https://info.undp.org/docs/pdc/_layouts/DocIdRedir.aspx?ID=ATLASPDC-4-37219</Url>
      <Description>ATLASPDC-4-37219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CBB8B-5951-4A55-80FD-267AECCB7A20}"/>
</file>

<file path=customXml/itemProps2.xml><?xml version="1.0" encoding="utf-8"?>
<ds:datastoreItem xmlns:ds="http://schemas.openxmlformats.org/officeDocument/2006/customXml" ds:itemID="{9F6144E2-C04B-4D8E-9972-4131A98FA970}"/>
</file>

<file path=customXml/itemProps3.xml><?xml version="1.0" encoding="utf-8"?>
<ds:datastoreItem xmlns:ds="http://schemas.openxmlformats.org/officeDocument/2006/customXml" ds:itemID="{8CBDE3B6-D04B-4737-B6E9-175705FB204B}"/>
</file>

<file path=customXml/itemProps4.xml><?xml version="1.0" encoding="utf-8"?>
<ds:datastoreItem xmlns:ds="http://schemas.openxmlformats.org/officeDocument/2006/customXml" ds:itemID="{5386C962-BE61-4B63-907D-6800715D3A02}"/>
</file>

<file path=customXml/itemProps5.xml><?xml version="1.0" encoding="utf-8"?>
<ds:datastoreItem xmlns:ds="http://schemas.openxmlformats.org/officeDocument/2006/customXml" ds:itemID="{037A6534-2334-44B5-96F8-1D54A3D8D7F0}"/>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2015 ACA Burkina Faso</dc:title>
  <dc:subject/>
  <dc:creator>YONLI Marceline</dc:creator>
  <cp:lastModifiedBy>YONLI Marceline</cp:lastModifiedBy>
  <cp:revision>2</cp:revision>
  <dcterms:created xsi:type="dcterms:W3CDTF">2015-07-21T10:49:00Z</dcterms:created>
  <dcterms:modified xsi:type="dcterms:W3CDTF">2015-07-21T10:49:00Z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1114;#Countries|2f9ec5a1-3eec-45d6-8645-ed5d87180aba</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1240;#H01|29e3582e-d6e8-4cc4-955d-c403f99df31e</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296;#Environment and Energy|507850c5-118d-4c78-99b1-c760df552b10</vt:lpwstr>
  </property>
  <property fmtid="{D5CDD505-2E9C-101B-9397-08002B2CF9AE}" pid="16" name="Atlas Document Type">
    <vt:lpwstr>1112;#Progress Report|03c70d0e-c75e-4cfb-8288-e692640ede14</vt:lpwstr>
  </property>
  <property fmtid="{D5CDD505-2E9C-101B-9397-08002B2CF9AE}" pid="17" name="_dlc_DocIdItemGuid">
    <vt:lpwstr>e96fcb14-0ef5-476b-848b-d1e5c366b326</vt:lpwstr>
  </property>
  <property fmtid="{D5CDD505-2E9C-101B-9397-08002B2CF9AE}" pid="18" name="URL">
    <vt:lpwstr/>
  </property>
  <property fmtid="{D5CDD505-2E9C-101B-9397-08002B2CF9AE}" pid="19" name="DocumentSetDescription">
    <vt:lpwstr/>
  </property>
</Properties>
</file>